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80" w:lineRule="auto"/>
        <w:jc w:val="center"/>
        <w:rPr>
          <w:rFonts w:hint="default" w:eastAsia="方正小标宋简体"/>
          <w:sz w:val="72"/>
          <w:szCs w:val="72"/>
          <w:lang w:val="en-US" w:eastAsia="zh-CN"/>
        </w:rPr>
      </w:pPr>
      <w:r>
        <w:rPr>
          <w:rFonts w:hint="eastAsia" w:eastAsia="方正小标宋简体"/>
          <w:sz w:val="72"/>
          <w:szCs w:val="72"/>
        </w:rPr>
        <w:t xml:space="preserve"> </w:t>
      </w:r>
      <w:bookmarkStart w:id="0" w:name="OLE_LINK2"/>
      <w:r>
        <w:rPr>
          <w:rFonts w:hint="eastAsia" w:eastAsia="方正小标宋简体"/>
          <w:sz w:val="72"/>
          <w:szCs w:val="72"/>
          <w:lang w:val="en-US" w:eastAsia="zh-CN"/>
        </w:rPr>
        <w:t>叙古、古金高速环保节能验收服务</w:t>
      </w:r>
    </w:p>
    <w:bookmarkEnd w:id="0"/>
    <w:p>
      <w:pPr>
        <w:jc w:val="center"/>
        <w:rPr>
          <w:rFonts w:hint="eastAsia" w:ascii="宋体" w:hAnsi="宋体" w:cs="宋体"/>
          <w:b/>
          <w:sz w:val="52"/>
          <w:szCs w:val="52"/>
        </w:rPr>
      </w:pPr>
    </w:p>
    <w:p>
      <w:pPr>
        <w:jc w:val="center"/>
        <w:rPr>
          <w:rFonts w:hint="eastAsia" w:ascii="宋体" w:hAnsi="宋体" w:cs="宋体"/>
          <w:b/>
          <w:sz w:val="52"/>
          <w:szCs w:val="52"/>
        </w:rPr>
      </w:pPr>
    </w:p>
    <w:p>
      <w:pPr>
        <w:jc w:val="center"/>
        <w:rPr>
          <w:rFonts w:hint="eastAsia" w:ascii="宋体" w:hAnsi="宋体" w:cs="宋体"/>
          <w:b/>
          <w:sz w:val="52"/>
          <w:szCs w:val="52"/>
        </w:rPr>
      </w:pPr>
    </w:p>
    <w:p>
      <w:pPr>
        <w:jc w:val="center"/>
        <w:rPr>
          <w:rFonts w:hint="eastAsia" w:ascii="宋体" w:hAnsi="宋体" w:cs="宋体"/>
          <w:b/>
          <w:sz w:val="72"/>
          <w:szCs w:val="72"/>
        </w:rPr>
      </w:pPr>
      <w:r>
        <w:rPr>
          <w:rFonts w:hint="eastAsia" w:ascii="宋体" w:hAnsi="宋体" w:cs="宋体"/>
          <w:b/>
          <w:sz w:val="72"/>
          <w:szCs w:val="72"/>
        </w:rPr>
        <w:t>公  开  比  选</w:t>
      </w:r>
    </w:p>
    <w:p>
      <w:pPr>
        <w:jc w:val="center"/>
        <w:rPr>
          <w:rFonts w:hint="eastAsia" w:ascii="宋体" w:hAnsi="宋体" w:cs="宋体"/>
          <w:b/>
          <w:sz w:val="72"/>
          <w:szCs w:val="72"/>
        </w:rPr>
      </w:pPr>
      <w:r>
        <w:rPr>
          <w:rFonts w:hint="eastAsia" w:ascii="宋体" w:hAnsi="宋体" w:cs="宋体"/>
          <w:b/>
          <w:sz w:val="72"/>
          <w:szCs w:val="72"/>
        </w:rPr>
        <w:t>招  标  文  件</w:t>
      </w:r>
    </w:p>
    <w:p>
      <w:pPr>
        <w:jc w:val="center"/>
        <w:rPr>
          <w:rFonts w:hint="eastAsia" w:ascii="宋体" w:hAnsi="宋体" w:cs="宋体"/>
          <w:b/>
          <w:sz w:val="72"/>
          <w:szCs w:val="72"/>
        </w:rPr>
      </w:pPr>
    </w:p>
    <w:p>
      <w:pPr>
        <w:rPr>
          <w:rFonts w:hint="eastAsia" w:ascii="宋体" w:hAnsi="宋体" w:cs="宋体"/>
          <w:b/>
          <w:sz w:val="52"/>
          <w:szCs w:val="52"/>
        </w:rPr>
      </w:pPr>
    </w:p>
    <w:p>
      <w:pPr>
        <w:jc w:val="center"/>
        <w:rPr>
          <w:rFonts w:hint="eastAsia" w:ascii="宋体" w:hAnsi="宋体" w:cs="宋体"/>
          <w:b/>
          <w:sz w:val="52"/>
          <w:szCs w:val="52"/>
        </w:rPr>
      </w:pPr>
    </w:p>
    <w:p>
      <w:pPr>
        <w:jc w:val="center"/>
        <w:rPr>
          <w:rFonts w:hint="eastAsia" w:ascii="宋体" w:hAnsi="宋体" w:cs="宋体"/>
          <w:b/>
          <w:sz w:val="32"/>
        </w:rPr>
      </w:pPr>
    </w:p>
    <w:p>
      <w:pPr>
        <w:jc w:val="center"/>
        <w:rPr>
          <w:rFonts w:hint="eastAsia" w:ascii="宋体" w:hAnsi="宋体" w:cs="宋体"/>
          <w:b/>
          <w:sz w:val="32"/>
          <w:lang w:val="en-US" w:eastAsia="zh-CN"/>
        </w:rPr>
      </w:pPr>
      <w:r>
        <w:rPr>
          <w:rFonts w:hint="eastAsia" w:ascii="宋体" w:hAnsi="宋体" w:cs="宋体"/>
          <w:b/>
          <w:sz w:val="32"/>
        </w:rPr>
        <w:t>比选人：</w:t>
      </w:r>
      <w:r>
        <w:rPr>
          <w:rFonts w:hint="eastAsia" w:ascii="宋体" w:hAnsi="宋体" w:cs="宋体"/>
          <w:b/>
          <w:sz w:val="32"/>
          <w:lang w:val="en-US" w:eastAsia="zh-CN"/>
        </w:rPr>
        <w:t>四川叙古高速公路开发有限责任公司</w:t>
      </w:r>
    </w:p>
    <w:p>
      <w:pPr>
        <w:jc w:val="center"/>
        <w:rPr>
          <w:rFonts w:hint="eastAsia" w:ascii="宋体" w:hAnsi="宋体" w:cs="宋体"/>
          <w:b/>
          <w:sz w:val="32"/>
          <w:u w:val="single"/>
        </w:rPr>
      </w:pPr>
      <w:r>
        <w:rPr>
          <w:rFonts w:hint="eastAsia" w:ascii="宋体" w:hAnsi="宋体" w:cs="宋体"/>
          <w:b/>
          <w:sz w:val="32"/>
        </w:rPr>
        <w:t>四川川黔高速公路有限公司</w:t>
      </w:r>
    </w:p>
    <w:p>
      <w:pPr>
        <w:jc w:val="center"/>
        <w:rPr>
          <w:rFonts w:hint="eastAsia" w:ascii="宋体" w:hAnsi="宋体" w:cs="宋体"/>
          <w:b/>
          <w:sz w:val="32"/>
        </w:rPr>
      </w:pPr>
    </w:p>
    <w:p>
      <w:pPr>
        <w:jc w:val="center"/>
        <w:rPr>
          <w:rFonts w:hint="eastAsia" w:ascii="宋体" w:hAnsi="宋体" w:cs="宋体"/>
          <w:b/>
          <w:sz w:val="32"/>
        </w:rPr>
      </w:pPr>
      <w:r>
        <w:rPr>
          <w:rFonts w:hint="eastAsia" w:ascii="宋体" w:hAnsi="宋体" w:cs="宋体"/>
          <w:b/>
          <w:sz w:val="32"/>
        </w:rPr>
        <w:t>202</w:t>
      </w:r>
      <w:r>
        <w:rPr>
          <w:rFonts w:hint="eastAsia" w:ascii="宋体" w:hAnsi="宋体" w:cs="宋体"/>
          <w:b/>
          <w:sz w:val="32"/>
          <w:lang w:val="en-US" w:eastAsia="zh-CN"/>
        </w:rPr>
        <w:t>5</w:t>
      </w:r>
      <w:r>
        <w:rPr>
          <w:rFonts w:hint="eastAsia" w:ascii="宋体" w:hAnsi="宋体" w:cs="宋体"/>
          <w:b/>
          <w:sz w:val="32"/>
        </w:rPr>
        <w:t>年1月</w:t>
      </w:r>
    </w:p>
    <w:p>
      <w:pPr>
        <w:pStyle w:val="20"/>
        <w:jc w:val="center"/>
        <w:rPr>
          <w:rFonts w:hint="eastAsia" w:ascii="宋体" w:hAnsi="宋体" w:cs="宋体"/>
          <w:color w:val="auto"/>
          <w:sz w:val="48"/>
          <w:szCs w:val="48"/>
          <w:lang w:val="zh-CN"/>
        </w:rPr>
        <w:sectPr>
          <w:headerReference r:id="rId5" w:type="first"/>
          <w:footerReference r:id="rId8" w:type="first"/>
          <w:headerReference r:id="rId3" w:type="default"/>
          <w:footerReference r:id="rId6" w:type="default"/>
          <w:headerReference r:id="rId4" w:type="even"/>
          <w:footerReference r:id="rId7" w:type="even"/>
          <w:pgSz w:w="11906" w:h="16838"/>
          <w:pgMar w:top="1701" w:right="1701" w:bottom="1402" w:left="1701" w:header="851" w:footer="992" w:gutter="0"/>
          <w:pgNumType w:start="1"/>
          <w:cols w:space="720" w:num="1"/>
          <w:titlePg/>
          <w:docGrid w:type="lines" w:linePitch="312" w:charSpace="0"/>
        </w:sectPr>
      </w:pPr>
    </w:p>
    <w:p>
      <w:pPr>
        <w:pStyle w:val="20"/>
        <w:jc w:val="center"/>
        <w:rPr>
          <w:rFonts w:hint="eastAsia" w:ascii="宋体" w:hAnsi="宋体" w:cs="宋体"/>
          <w:color w:val="auto"/>
          <w:sz w:val="48"/>
          <w:szCs w:val="48"/>
          <w:lang w:val="zh-CN"/>
        </w:rPr>
      </w:pPr>
      <w:r>
        <w:rPr>
          <w:rFonts w:hint="eastAsia" w:ascii="宋体" w:hAnsi="宋体" w:cs="宋体"/>
          <w:color w:val="auto"/>
          <w:sz w:val="48"/>
          <w:szCs w:val="48"/>
          <w:lang w:val="zh-CN"/>
        </w:rPr>
        <w:t>目 录</w:t>
      </w:r>
    </w:p>
    <w:p>
      <w:pPr>
        <w:pStyle w:val="21"/>
        <w:rPr>
          <w:rFonts w:hint="eastAsia" w:ascii="宋体" w:hAnsi="宋体" w:cs="宋体"/>
          <w:color w:val="auto"/>
          <w:sz w:val="48"/>
          <w:szCs w:val="48"/>
          <w:lang w:val="zh-CN"/>
        </w:rPr>
      </w:pPr>
      <w:bookmarkStart w:id="1" w:name="_Toc2685_WPSOffice_Type1"/>
    </w:p>
    <w:p>
      <w:pPr>
        <w:pStyle w:val="22"/>
        <w:tabs>
          <w:tab w:val="right" w:leader="dot" w:pos="8504"/>
        </w:tabs>
        <w:rPr>
          <w:rFonts w:hint="eastAsia" w:ascii="宋体" w:hAnsi="宋体" w:cs="宋体"/>
          <w:sz w:val="28"/>
          <w:szCs w:val="28"/>
        </w:rPr>
      </w:pPr>
      <w:r>
        <w:fldChar w:fldCharType="begin"/>
      </w:r>
      <w:r>
        <w:instrText xml:space="preserve"> HYPERLINK \l "_Toc16750_WPSOffice_Level1" </w:instrText>
      </w:r>
      <w:r>
        <w:fldChar w:fldCharType="separate"/>
      </w:r>
      <w:r>
        <w:rPr>
          <w:rFonts w:hint="eastAsia" w:ascii="宋体" w:hAnsi="宋体" w:cs="宋体"/>
          <w:sz w:val="28"/>
          <w:szCs w:val="28"/>
        </w:rPr>
        <w:t>第一章 比选公告</w:t>
      </w:r>
      <w:bookmarkStart w:id="2" w:name="_Hlt14880750"/>
      <w:bookmarkStart w:id="3" w:name="_Hlt14880749"/>
      <w:r>
        <w:rPr>
          <w:rFonts w:hint="eastAsia" w:ascii="宋体" w:hAnsi="宋体" w:cs="宋体"/>
          <w:sz w:val="28"/>
          <w:szCs w:val="28"/>
        </w:rPr>
        <w:tab/>
      </w:r>
      <w:bookmarkEnd w:id="2"/>
      <w:bookmarkEnd w:id="3"/>
      <w:r>
        <w:rPr>
          <w:rFonts w:hint="eastAsia" w:ascii="宋体" w:hAnsi="宋体" w:cs="宋体"/>
          <w:sz w:val="28"/>
          <w:szCs w:val="28"/>
        </w:rPr>
        <w:t>1</w:t>
      </w:r>
      <w:r>
        <w:rPr>
          <w:rFonts w:hint="eastAsia" w:ascii="宋体" w:hAnsi="宋体" w:cs="宋体"/>
          <w:sz w:val="28"/>
          <w:szCs w:val="28"/>
        </w:rPr>
        <w:fldChar w:fldCharType="end"/>
      </w:r>
    </w:p>
    <w:p>
      <w:pPr>
        <w:pStyle w:val="22"/>
        <w:tabs>
          <w:tab w:val="right" w:leader="dot" w:pos="8504"/>
        </w:tabs>
        <w:rPr>
          <w:rFonts w:hint="eastAsia" w:ascii="宋体" w:hAnsi="宋体" w:cs="宋体"/>
          <w:sz w:val="28"/>
          <w:szCs w:val="28"/>
        </w:rPr>
      </w:pPr>
      <w:r>
        <w:fldChar w:fldCharType="begin"/>
      </w:r>
      <w:r>
        <w:instrText xml:space="preserve"> HYPERLINK \l "_Toc21683_WPSOffice_Level1" </w:instrText>
      </w:r>
      <w:r>
        <w:fldChar w:fldCharType="separate"/>
      </w:r>
      <w:r>
        <w:rPr>
          <w:rFonts w:hint="eastAsia" w:ascii="宋体" w:hAnsi="宋体" w:cs="宋体"/>
          <w:sz w:val="28"/>
          <w:szCs w:val="28"/>
        </w:rPr>
        <w:t>第二章 比选须知</w:t>
      </w:r>
      <w:r>
        <w:rPr>
          <w:rFonts w:hint="eastAsia" w:ascii="宋体" w:hAnsi="宋体" w:cs="宋体"/>
          <w:sz w:val="28"/>
          <w:szCs w:val="28"/>
        </w:rPr>
        <w:tab/>
      </w:r>
      <w:r>
        <w:rPr>
          <w:rFonts w:hint="eastAsia" w:ascii="宋体" w:hAnsi="宋体" w:cs="宋体"/>
          <w:sz w:val="28"/>
          <w:szCs w:val="28"/>
        </w:rPr>
        <w:t>5</w:t>
      </w:r>
      <w:r>
        <w:rPr>
          <w:rFonts w:hint="eastAsia" w:ascii="宋体" w:hAnsi="宋体" w:cs="宋体"/>
          <w:sz w:val="28"/>
          <w:szCs w:val="28"/>
        </w:rPr>
        <w:fldChar w:fldCharType="end"/>
      </w:r>
    </w:p>
    <w:p>
      <w:pPr>
        <w:pStyle w:val="22"/>
        <w:tabs>
          <w:tab w:val="right" w:leader="dot" w:pos="8504"/>
        </w:tabs>
        <w:rPr>
          <w:rFonts w:hint="eastAsia" w:ascii="宋体" w:hAnsi="宋体" w:cs="宋体"/>
          <w:sz w:val="28"/>
          <w:szCs w:val="28"/>
        </w:rPr>
      </w:pPr>
      <w:r>
        <w:fldChar w:fldCharType="begin"/>
      </w:r>
      <w:r>
        <w:instrText xml:space="preserve"> HYPERLINK \l "_Toc26520_WPSOffice_Level1" </w:instrText>
      </w:r>
      <w:r>
        <w:fldChar w:fldCharType="separate"/>
      </w:r>
      <w:r>
        <w:rPr>
          <w:rFonts w:hint="eastAsia" w:ascii="宋体" w:hAnsi="宋体" w:cs="宋体"/>
          <w:sz w:val="28"/>
          <w:szCs w:val="28"/>
        </w:rPr>
        <w:t>第三章 比选办法</w:t>
      </w:r>
      <w:r>
        <w:rPr>
          <w:rFonts w:hint="eastAsia" w:ascii="宋体" w:hAnsi="宋体" w:cs="宋体"/>
          <w:sz w:val="28"/>
          <w:szCs w:val="28"/>
        </w:rPr>
        <w:tab/>
      </w:r>
      <w:bookmarkStart w:id="4" w:name="_Hlt14355126"/>
      <w:bookmarkStart w:id="5" w:name="_Toc26520_WPSOffice_Level1Page"/>
      <w:r>
        <w:rPr>
          <w:rFonts w:hint="eastAsia" w:ascii="宋体" w:hAnsi="宋体" w:cs="宋体"/>
          <w:sz w:val="28"/>
          <w:szCs w:val="28"/>
        </w:rPr>
        <w:t>1</w:t>
      </w:r>
      <w:bookmarkEnd w:id="4"/>
      <w:bookmarkEnd w:id="5"/>
      <w:r>
        <w:rPr>
          <w:rFonts w:hint="eastAsia" w:ascii="宋体" w:hAnsi="宋体" w:cs="宋体"/>
          <w:sz w:val="28"/>
          <w:szCs w:val="28"/>
        </w:rPr>
        <w:t>1</w:t>
      </w:r>
      <w:r>
        <w:rPr>
          <w:rFonts w:hint="eastAsia" w:ascii="宋体" w:hAnsi="宋体" w:cs="宋体"/>
          <w:sz w:val="28"/>
          <w:szCs w:val="28"/>
        </w:rPr>
        <w:fldChar w:fldCharType="end"/>
      </w:r>
    </w:p>
    <w:p>
      <w:pPr>
        <w:pStyle w:val="22"/>
        <w:tabs>
          <w:tab w:val="right" w:leader="dot" w:pos="8504"/>
        </w:tabs>
        <w:rPr>
          <w:rFonts w:hint="eastAsia" w:ascii="宋体" w:hAnsi="宋体" w:cs="宋体"/>
          <w:sz w:val="28"/>
          <w:szCs w:val="28"/>
        </w:rPr>
      </w:pPr>
      <w:r>
        <w:fldChar w:fldCharType="begin"/>
      </w:r>
      <w:r>
        <w:instrText xml:space="preserve"> HYPERLINK \l "_Toc27770_WPSOffice_Level1" </w:instrText>
      </w:r>
      <w:r>
        <w:fldChar w:fldCharType="separate"/>
      </w:r>
      <w:r>
        <w:rPr>
          <w:rFonts w:hint="eastAsia" w:ascii="宋体" w:hAnsi="宋体" w:cs="宋体"/>
          <w:sz w:val="28"/>
          <w:szCs w:val="28"/>
        </w:rPr>
        <w:t>第四章 合同协议书格式</w:t>
      </w:r>
      <w:r>
        <w:rPr>
          <w:rFonts w:hint="eastAsia" w:ascii="宋体" w:hAnsi="宋体" w:cs="宋体"/>
          <w:sz w:val="28"/>
          <w:szCs w:val="28"/>
        </w:rPr>
        <w:tab/>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9</w:t>
      </w:r>
    </w:p>
    <w:p>
      <w:pPr>
        <w:pStyle w:val="22"/>
        <w:tabs>
          <w:tab w:val="right" w:leader="dot" w:pos="8504"/>
        </w:tabs>
        <w:rPr>
          <w:rFonts w:hint="eastAsia" w:ascii="宋体" w:hAnsi="宋体" w:cs="宋体"/>
          <w:sz w:val="28"/>
          <w:szCs w:val="28"/>
        </w:rPr>
      </w:pPr>
      <w:r>
        <w:fldChar w:fldCharType="begin"/>
      </w:r>
      <w:r>
        <w:instrText xml:space="preserve"> HYPERLINK \l "_Toc31251_WPSOffice_Level1" </w:instrText>
      </w:r>
      <w:r>
        <w:fldChar w:fldCharType="separate"/>
      </w:r>
      <w:r>
        <w:rPr>
          <w:rFonts w:hint="eastAsia" w:ascii="宋体" w:hAnsi="宋体" w:cs="宋体"/>
          <w:sz w:val="28"/>
          <w:szCs w:val="28"/>
        </w:rPr>
        <w:t>第五章 比选申请书格式</w:t>
      </w:r>
      <w:r>
        <w:rPr>
          <w:rFonts w:hint="eastAsia" w:ascii="宋体" w:hAnsi="宋体" w:cs="宋体"/>
          <w:sz w:val="28"/>
          <w:szCs w:val="28"/>
        </w:rPr>
        <w:tab/>
      </w:r>
      <w:r>
        <w:rPr>
          <w:rFonts w:hint="eastAsia" w:ascii="宋体" w:hAnsi="宋体" w:cs="宋体"/>
          <w:sz w:val="28"/>
          <w:szCs w:val="28"/>
        </w:rPr>
        <w:t>28</w:t>
      </w:r>
      <w:r>
        <w:rPr>
          <w:rFonts w:hint="eastAsia" w:ascii="宋体" w:hAnsi="宋体" w:cs="宋体"/>
          <w:sz w:val="28"/>
          <w:szCs w:val="28"/>
        </w:rPr>
        <w:fldChar w:fldCharType="end"/>
      </w:r>
    </w:p>
    <w:bookmarkEnd w:id="1"/>
    <w:p>
      <w:pPr>
        <w:jc w:val="center"/>
        <w:rPr>
          <w:rFonts w:hint="eastAsia" w:ascii="宋体" w:hAnsi="宋体" w:cs="宋体"/>
          <w:b/>
          <w:sz w:val="28"/>
          <w:szCs w:val="28"/>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sectPr>
          <w:footerReference r:id="rId10" w:type="first"/>
          <w:footerReference r:id="rId9" w:type="default"/>
          <w:pgSz w:w="11906" w:h="16838"/>
          <w:pgMar w:top="1701" w:right="1701" w:bottom="1402" w:left="1701" w:header="851" w:footer="992" w:gutter="0"/>
          <w:pgNumType w:start="1"/>
          <w:cols w:space="720" w:num="1"/>
          <w:docGrid w:type="lines" w:linePitch="312" w:charSpace="0"/>
        </w:sectPr>
      </w:pPr>
    </w:p>
    <w:p>
      <w:pPr>
        <w:pStyle w:val="23"/>
        <w:ind w:firstLine="0" w:firstLineChars="0"/>
        <w:jc w:val="center"/>
        <w:outlineLvl w:val="0"/>
        <w:rPr>
          <w:rFonts w:hint="eastAsia" w:ascii="宋体" w:hAnsi="宋体" w:cs="宋体"/>
          <w:b/>
          <w:sz w:val="36"/>
          <w:szCs w:val="36"/>
        </w:rPr>
      </w:pPr>
      <w:bookmarkStart w:id="6" w:name="_Toc493175421"/>
    </w:p>
    <w:p>
      <w:pPr>
        <w:pStyle w:val="23"/>
        <w:ind w:firstLine="0" w:firstLineChars="0"/>
        <w:jc w:val="center"/>
        <w:outlineLvl w:val="0"/>
        <w:rPr>
          <w:rFonts w:hint="eastAsia" w:ascii="宋体" w:hAnsi="宋体" w:cs="宋体"/>
          <w:b/>
          <w:sz w:val="36"/>
          <w:szCs w:val="36"/>
        </w:rPr>
      </w:pPr>
    </w:p>
    <w:p>
      <w:pPr>
        <w:pStyle w:val="23"/>
        <w:ind w:firstLine="0" w:firstLineChars="0"/>
        <w:jc w:val="center"/>
        <w:outlineLvl w:val="0"/>
        <w:rPr>
          <w:rFonts w:hint="eastAsia" w:ascii="宋体" w:hAnsi="宋体" w:cs="宋体"/>
          <w:b/>
          <w:sz w:val="36"/>
          <w:szCs w:val="36"/>
        </w:rPr>
      </w:pPr>
    </w:p>
    <w:p>
      <w:pPr>
        <w:pStyle w:val="23"/>
        <w:ind w:firstLine="0" w:firstLineChars="0"/>
        <w:jc w:val="center"/>
        <w:outlineLvl w:val="0"/>
        <w:rPr>
          <w:rFonts w:hint="eastAsia" w:ascii="宋体" w:hAnsi="宋体" w:cs="宋体"/>
          <w:b/>
          <w:sz w:val="36"/>
          <w:szCs w:val="36"/>
        </w:rPr>
      </w:pPr>
    </w:p>
    <w:p>
      <w:pPr>
        <w:pStyle w:val="23"/>
        <w:ind w:firstLine="0" w:firstLineChars="0"/>
        <w:jc w:val="center"/>
        <w:outlineLvl w:val="0"/>
        <w:rPr>
          <w:rFonts w:hint="eastAsia" w:ascii="宋体" w:hAnsi="宋体" w:cs="宋体"/>
          <w:b/>
          <w:sz w:val="36"/>
          <w:szCs w:val="36"/>
        </w:rPr>
      </w:pPr>
    </w:p>
    <w:p>
      <w:pPr>
        <w:pStyle w:val="23"/>
        <w:ind w:firstLine="0" w:firstLineChars="0"/>
        <w:jc w:val="center"/>
        <w:outlineLvl w:val="0"/>
        <w:rPr>
          <w:rFonts w:hint="eastAsia" w:ascii="宋体" w:hAnsi="宋体" w:cs="宋体"/>
          <w:b/>
          <w:sz w:val="36"/>
          <w:szCs w:val="36"/>
        </w:rPr>
      </w:pPr>
    </w:p>
    <w:p>
      <w:pPr>
        <w:pStyle w:val="23"/>
        <w:ind w:firstLine="0" w:firstLineChars="0"/>
        <w:jc w:val="center"/>
        <w:outlineLvl w:val="0"/>
        <w:rPr>
          <w:rFonts w:hint="eastAsia" w:ascii="宋体" w:hAnsi="宋体" w:cs="宋体"/>
          <w:b/>
          <w:sz w:val="36"/>
          <w:szCs w:val="36"/>
        </w:rPr>
      </w:pPr>
    </w:p>
    <w:p>
      <w:pPr>
        <w:pStyle w:val="23"/>
        <w:ind w:firstLine="0" w:firstLineChars="0"/>
        <w:jc w:val="center"/>
        <w:outlineLvl w:val="0"/>
        <w:rPr>
          <w:rFonts w:hint="eastAsia" w:ascii="宋体" w:hAnsi="宋体" w:cs="宋体"/>
          <w:b/>
          <w:sz w:val="36"/>
          <w:szCs w:val="36"/>
        </w:rPr>
      </w:pPr>
    </w:p>
    <w:p>
      <w:pPr>
        <w:pStyle w:val="23"/>
        <w:ind w:firstLine="0" w:firstLineChars="0"/>
        <w:jc w:val="center"/>
        <w:outlineLvl w:val="0"/>
        <w:rPr>
          <w:rFonts w:hint="eastAsia" w:ascii="宋体" w:hAnsi="宋体" w:cs="宋体"/>
          <w:b/>
          <w:sz w:val="36"/>
          <w:szCs w:val="36"/>
        </w:rPr>
      </w:pPr>
    </w:p>
    <w:p>
      <w:pPr>
        <w:pStyle w:val="4"/>
        <w:jc w:val="center"/>
      </w:pPr>
      <w:bookmarkStart w:id="7" w:name="_Toc16750_WPSOffice_Level1"/>
      <w:r>
        <w:rPr>
          <w:rFonts w:hint="eastAsia"/>
        </w:rPr>
        <w:t>第一章 比选公告</w:t>
      </w:r>
      <w:bookmarkEnd w:id="6"/>
      <w:bookmarkEnd w:id="7"/>
    </w:p>
    <w:p>
      <w:pPr>
        <w:spacing w:line="360" w:lineRule="auto"/>
        <w:jc w:val="center"/>
        <w:rPr>
          <w:rFonts w:hint="eastAsia" w:ascii="宋体" w:hAnsi="宋体" w:cs="宋体"/>
          <w:sz w:val="24"/>
          <w:szCs w:val="24"/>
          <w:highlight w:val="yellow"/>
          <w:u w:val="single"/>
        </w:rPr>
      </w:pPr>
      <w:r>
        <w:rPr>
          <w:rFonts w:hint="eastAsia" w:ascii="宋体" w:hAnsi="宋体" w:cs="宋体"/>
          <w:b/>
          <w:sz w:val="44"/>
          <w:szCs w:val="44"/>
        </w:rPr>
        <w:br w:type="page"/>
      </w:r>
      <w:r>
        <w:rPr>
          <w:rFonts w:hint="eastAsia" w:ascii="宋体" w:hAnsi="宋体" w:cs="宋体"/>
          <w:b/>
          <w:bCs/>
          <w:kern w:val="0"/>
          <w:sz w:val="36"/>
          <w:szCs w:val="36"/>
        </w:rPr>
        <w:t>叙古、古金高速环保节能验收服务比选公告</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四川叙古高速公路开发有限责任公司、</w:t>
      </w:r>
      <w:r>
        <w:rPr>
          <w:rFonts w:hint="eastAsia" w:ascii="宋体" w:hAnsi="宋体" w:cs="宋体"/>
          <w:sz w:val="24"/>
          <w:szCs w:val="24"/>
        </w:rPr>
        <w:t>四川川黔高速公路有限公司作为比选人（以下简称“比选人”或“甲方”），现对四川省</w:t>
      </w:r>
      <w:r>
        <w:rPr>
          <w:rFonts w:hint="eastAsia" w:ascii="宋体" w:hAnsi="宋体" w:cs="宋体"/>
          <w:sz w:val="24"/>
          <w:szCs w:val="24"/>
          <w:lang w:eastAsia="zh-CN"/>
        </w:rPr>
        <w:t>叙古、古金高速环保节能验收服务</w:t>
      </w:r>
      <w:r>
        <w:rPr>
          <w:rFonts w:hint="eastAsia" w:ascii="宋体" w:hAnsi="宋体" w:cs="宋体"/>
          <w:sz w:val="24"/>
          <w:szCs w:val="24"/>
        </w:rPr>
        <w:t>（以下简称“本项目”）进行公开比选和确定中标人。请投标单位通过了解比选文件内容后按照相关要求编制投标文件。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cs="宋体"/>
          <w:b/>
          <w:sz w:val="24"/>
          <w:szCs w:val="24"/>
        </w:rPr>
      </w:pPr>
      <w:r>
        <w:rPr>
          <w:rFonts w:hint="eastAsia" w:ascii="宋体" w:hAnsi="宋体" w:cs="宋体"/>
          <w:b/>
          <w:sz w:val="24"/>
          <w:szCs w:val="24"/>
        </w:rPr>
        <w:t>一、项目概况与比选范围</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bCs/>
          <w:sz w:val="24"/>
          <w:szCs w:val="24"/>
        </w:rPr>
      </w:pPr>
      <w:r>
        <w:rPr>
          <w:rFonts w:hint="eastAsia" w:ascii="宋体" w:hAnsi="宋体" w:cs="宋体"/>
          <w:sz w:val="24"/>
          <w:szCs w:val="24"/>
        </w:rPr>
        <w:t>1.1工程概况</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default" w:ascii="宋体" w:hAnsi="宋体" w:cs="宋体"/>
          <w:sz w:val="24"/>
          <w:szCs w:val="24"/>
          <w:lang w:val="en-US" w:eastAsia="zh-CN"/>
        </w:rPr>
      </w:pPr>
      <w:r>
        <w:rPr>
          <w:rFonts w:hint="eastAsia" w:ascii="宋体" w:hAnsi="宋体" w:cs="宋体"/>
          <w:sz w:val="24"/>
          <w:szCs w:val="24"/>
          <w:lang w:val="en-US" w:eastAsia="zh-CN"/>
        </w:rPr>
        <w:t>叙古高速：</w:t>
      </w:r>
      <w:r>
        <w:rPr>
          <w:rFonts w:hint="default" w:ascii="宋体" w:hAnsi="宋体" w:cs="宋体"/>
          <w:sz w:val="24"/>
          <w:szCs w:val="24"/>
          <w:lang w:val="en-US" w:eastAsia="zh-CN"/>
        </w:rPr>
        <w:t xml:space="preserve">S80 </w:t>
      </w:r>
      <w:r>
        <w:rPr>
          <w:rFonts w:hint="eastAsia" w:ascii="宋体" w:hAnsi="宋体" w:cs="宋体"/>
          <w:sz w:val="24"/>
          <w:szCs w:val="24"/>
          <w:lang w:val="en-US" w:eastAsia="zh-CN"/>
        </w:rPr>
        <w:t xml:space="preserve">古宜高速叙古段起于叙永县震东乡纳黔高速公路灯盏坪，止于二郎镇岔角滩与江习古高速连接，全长 </w:t>
      </w:r>
      <w:r>
        <w:rPr>
          <w:rFonts w:hint="default" w:ascii="宋体" w:hAnsi="宋体" w:cs="宋体"/>
          <w:sz w:val="24"/>
          <w:szCs w:val="24"/>
          <w:lang w:val="en-US" w:eastAsia="zh-CN"/>
        </w:rPr>
        <w:t xml:space="preserve">66.617 </w:t>
      </w:r>
      <w:r>
        <w:rPr>
          <w:rFonts w:hint="eastAsia" w:ascii="宋体" w:hAnsi="宋体" w:cs="宋体"/>
          <w:sz w:val="24"/>
          <w:szCs w:val="24"/>
          <w:lang w:val="en-US" w:eastAsia="zh-CN"/>
        </w:rPr>
        <w:t xml:space="preserve">公里， 双向四车道，全线设收费站 </w:t>
      </w:r>
      <w:r>
        <w:rPr>
          <w:rFonts w:hint="default" w:ascii="宋体" w:hAnsi="宋体" w:cs="宋体"/>
          <w:sz w:val="24"/>
          <w:szCs w:val="24"/>
          <w:lang w:val="en-US" w:eastAsia="zh-CN"/>
        </w:rPr>
        <w:t xml:space="preserve">4 </w:t>
      </w:r>
      <w:r>
        <w:rPr>
          <w:rFonts w:hint="eastAsia" w:ascii="宋体" w:hAnsi="宋体" w:cs="宋体"/>
          <w:sz w:val="24"/>
          <w:szCs w:val="24"/>
          <w:lang w:val="en-US" w:eastAsia="zh-CN"/>
        </w:rPr>
        <w:t xml:space="preserve">座、服务区 </w:t>
      </w:r>
      <w:r>
        <w:rPr>
          <w:rFonts w:hint="default" w:ascii="宋体" w:hAnsi="宋体" w:cs="宋体"/>
          <w:sz w:val="24"/>
          <w:szCs w:val="24"/>
          <w:lang w:val="en-US" w:eastAsia="zh-CN"/>
        </w:rPr>
        <w:t xml:space="preserve">1 </w:t>
      </w:r>
      <w:r>
        <w:rPr>
          <w:rFonts w:hint="eastAsia" w:ascii="宋体" w:hAnsi="宋体" w:cs="宋体"/>
          <w:sz w:val="24"/>
          <w:szCs w:val="24"/>
          <w:lang w:val="en-US" w:eastAsia="zh-CN"/>
        </w:rPr>
        <w:t>处。</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古金高速：</w:t>
      </w:r>
      <w:r>
        <w:rPr>
          <w:rFonts w:hint="eastAsia" w:ascii="宋体" w:hAnsi="宋体" w:cs="宋体"/>
          <w:sz w:val="24"/>
          <w:szCs w:val="24"/>
        </w:rPr>
        <w:t>泸州经古蔺至金沙高速公路（古蔺</w:t>
      </w:r>
      <w:bookmarkStart w:id="8" w:name="OLE_LINK3"/>
      <w:r>
        <w:rPr>
          <w:rFonts w:hint="eastAsia" w:ascii="宋体" w:hAnsi="宋体" w:cs="宋体"/>
          <w:sz w:val="24"/>
          <w:szCs w:val="24"/>
        </w:rPr>
        <w:t>至川黔界段）项目，起于古蔺县城，止于川黔省界（赤水河），途径龙山、观文、白泥、椒园等乡镇，主线采用双向六车道高速公路标准，设计速度100km/h，整体式路基宽度33.5m，建设总里程38.55</w:t>
      </w:r>
      <w:bookmarkEnd w:id="8"/>
      <w:r>
        <w:rPr>
          <w:rFonts w:hint="eastAsia" w:ascii="宋体" w:hAnsi="宋体" w:cs="宋体"/>
          <w:sz w:val="24"/>
          <w:szCs w:val="24"/>
        </w:rPr>
        <w:t>9km，桥隧比80.5%。</w:t>
      </w:r>
    </w:p>
    <w:p>
      <w:pPr>
        <w:keepNext w:val="0"/>
        <w:keepLines w:val="0"/>
        <w:pageBreakBefore w:val="0"/>
        <w:widowControl w:val="0"/>
        <w:kinsoku/>
        <w:wordWrap/>
        <w:overflowPunct/>
        <w:topLinePunct w:val="0"/>
        <w:autoSpaceDE/>
        <w:autoSpaceDN/>
        <w:bidi w:val="0"/>
        <w:adjustRightInd/>
        <w:snapToGrid/>
        <w:spacing w:line="420" w:lineRule="exact"/>
        <w:ind w:firstLine="241" w:firstLineChars="100"/>
        <w:jc w:val="left"/>
        <w:textAlignment w:val="auto"/>
        <w:rPr>
          <w:rFonts w:hint="eastAsia" w:ascii="宋体" w:hAnsi="宋体" w:cs="宋体"/>
          <w:bCs/>
          <w:sz w:val="24"/>
          <w:szCs w:val="24"/>
        </w:rPr>
      </w:pPr>
      <w:r>
        <w:rPr>
          <w:rFonts w:hint="eastAsia" w:ascii="宋体" w:hAnsi="宋体" w:cs="宋体"/>
          <w:b/>
          <w:bCs/>
          <w:sz w:val="24"/>
          <w:szCs w:val="24"/>
        </w:rPr>
        <w:t>1.2</w:t>
      </w:r>
      <w:r>
        <w:rPr>
          <w:rFonts w:hint="eastAsia" w:ascii="宋体" w:hAnsi="宋体" w:cs="宋体"/>
          <w:bCs/>
          <w:sz w:val="24"/>
          <w:szCs w:val="24"/>
        </w:rPr>
        <w:t>主要技术服务内容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bookmarkStart w:id="9" w:name="OLE_LINK27"/>
      <w:r>
        <w:rPr>
          <w:rFonts w:hint="eastAsia" w:ascii="宋体" w:hAnsi="宋体" w:cs="宋体"/>
          <w:sz w:val="24"/>
          <w:szCs w:val="24"/>
        </w:rPr>
        <w:t>根据国家和行业相关规范、标准，对</w:t>
      </w:r>
      <w:r>
        <w:rPr>
          <w:rFonts w:hint="default" w:ascii="宋体" w:hAnsi="宋体" w:cs="宋体"/>
          <w:sz w:val="24"/>
          <w:szCs w:val="24"/>
          <w:lang w:val="en-US" w:eastAsia="zh-CN"/>
        </w:rPr>
        <w:t xml:space="preserve">S80 </w:t>
      </w:r>
      <w:r>
        <w:rPr>
          <w:rFonts w:hint="eastAsia" w:ascii="宋体" w:hAnsi="宋体" w:cs="宋体"/>
          <w:sz w:val="24"/>
          <w:szCs w:val="24"/>
          <w:lang w:val="en-US" w:eastAsia="zh-CN"/>
        </w:rPr>
        <w:t>古宜高速叙古段、</w:t>
      </w:r>
      <w:r>
        <w:rPr>
          <w:rFonts w:hint="eastAsia" w:ascii="宋体" w:hAnsi="宋体" w:cs="宋体"/>
          <w:sz w:val="24"/>
          <w:szCs w:val="24"/>
        </w:rPr>
        <w:t>泸州经古蔺至金沙高速公路（古蔺至川黔界段</w:t>
      </w:r>
      <w:r>
        <w:rPr>
          <w:rFonts w:hint="eastAsia" w:ascii="宋体" w:hAnsi="宋体" w:cs="宋体"/>
          <w:sz w:val="24"/>
          <w:szCs w:val="24"/>
          <w:lang w:eastAsia="zh-CN"/>
        </w:rPr>
        <w:t>）</w:t>
      </w:r>
      <w:r>
        <w:rPr>
          <w:rFonts w:hint="eastAsia" w:ascii="宋体" w:hAnsi="宋体" w:cs="宋体"/>
          <w:sz w:val="24"/>
          <w:szCs w:val="24"/>
        </w:rPr>
        <w:t>进行</w:t>
      </w:r>
      <w:r>
        <w:rPr>
          <w:rFonts w:hint="eastAsia" w:ascii="宋体" w:hAnsi="宋体" w:cs="宋体"/>
          <w:sz w:val="24"/>
          <w:szCs w:val="24"/>
          <w:lang w:val="en-US" w:eastAsia="zh-CN"/>
        </w:rPr>
        <w:t>环保节能验收</w:t>
      </w:r>
      <w:r>
        <w:rPr>
          <w:rFonts w:hint="eastAsia" w:ascii="宋体" w:hAnsi="宋体" w:cs="宋体"/>
          <w:sz w:val="24"/>
          <w:szCs w:val="24"/>
        </w:rPr>
        <w:t>，并结合实际提出针对性措施，提交</w:t>
      </w:r>
      <w:r>
        <w:rPr>
          <w:rFonts w:hint="eastAsia" w:hAnsi="宋体" w:cs="宋体"/>
          <w:b w:val="0"/>
          <w:bCs w:val="0"/>
          <w:color w:val="auto"/>
          <w:sz w:val="24"/>
          <w:szCs w:val="24"/>
          <w:u w:val="none"/>
          <w:lang w:val="en-US" w:eastAsia="zh-CN"/>
        </w:rPr>
        <w:t>节能验收报告</w:t>
      </w:r>
      <w:r>
        <w:rPr>
          <w:rFonts w:hint="eastAsia" w:ascii="宋体" w:hAnsi="宋体" w:cs="宋体"/>
          <w:sz w:val="24"/>
          <w:szCs w:val="24"/>
        </w:rPr>
        <w:t>。</w:t>
      </w:r>
      <w:bookmarkEnd w:id="9"/>
    </w:p>
    <w:p>
      <w:pPr>
        <w:keepNext w:val="0"/>
        <w:keepLines w:val="0"/>
        <w:pageBreakBefore w:val="0"/>
        <w:widowControl w:val="0"/>
        <w:kinsoku/>
        <w:wordWrap/>
        <w:overflowPunct/>
        <w:topLinePunct w:val="0"/>
        <w:autoSpaceDE/>
        <w:autoSpaceDN/>
        <w:bidi w:val="0"/>
        <w:adjustRightInd/>
        <w:snapToGrid/>
        <w:spacing w:line="420" w:lineRule="exact"/>
        <w:ind w:firstLine="241" w:firstLineChars="100"/>
        <w:jc w:val="left"/>
        <w:textAlignment w:val="auto"/>
        <w:rPr>
          <w:rFonts w:hint="eastAsia" w:ascii="宋体" w:hAnsi="宋体" w:cs="宋体"/>
          <w:bCs/>
          <w:sz w:val="24"/>
          <w:szCs w:val="24"/>
        </w:rPr>
      </w:pPr>
      <w:r>
        <w:rPr>
          <w:rFonts w:hint="eastAsia" w:ascii="宋体" w:hAnsi="宋体" w:cs="宋体"/>
          <w:b/>
          <w:sz w:val="24"/>
          <w:szCs w:val="24"/>
        </w:rPr>
        <w:t>1.3</w:t>
      </w:r>
      <w:r>
        <w:rPr>
          <w:rFonts w:hint="eastAsia" w:ascii="宋体" w:hAnsi="宋体" w:cs="宋体"/>
          <w:bCs/>
          <w:sz w:val="24"/>
          <w:szCs w:val="24"/>
        </w:rPr>
        <w:t>完成期限</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本项目的成果报告须在合同签订并收集完成相关资料后</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60 </w:t>
      </w:r>
      <w:r>
        <w:rPr>
          <w:rFonts w:hint="eastAsia" w:ascii="宋体" w:hAnsi="宋体" w:cs="宋体"/>
          <w:sz w:val="24"/>
          <w:szCs w:val="24"/>
        </w:rPr>
        <w:t>个工作日内完成成果编制并通过相关部门及专家评审，项目成果按比选人规定的时间、地点、数量和方式提交。</w:t>
      </w:r>
    </w:p>
    <w:p>
      <w:pPr>
        <w:keepNext w:val="0"/>
        <w:keepLines w:val="0"/>
        <w:pageBreakBefore w:val="0"/>
        <w:widowControl w:val="0"/>
        <w:kinsoku/>
        <w:wordWrap/>
        <w:overflowPunct/>
        <w:topLinePunct w:val="0"/>
        <w:autoSpaceDE/>
        <w:autoSpaceDN/>
        <w:bidi w:val="0"/>
        <w:adjustRightInd/>
        <w:snapToGrid/>
        <w:spacing w:line="420" w:lineRule="exact"/>
        <w:ind w:firstLine="241" w:firstLineChars="100"/>
        <w:jc w:val="left"/>
        <w:textAlignment w:val="auto"/>
        <w:rPr>
          <w:rFonts w:hint="eastAsia" w:ascii="宋体" w:hAnsi="宋体" w:cs="宋体"/>
          <w:bCs/>
          <w:sz w:val="24"/>
          <w:szCs w:val="24"/>
        </w:rPr>
      </w:pPr>
      <w:r>
        <w:rPr>
          <w:rFonts w:hint="eastAsia" w:ascii="宋体" w:hAnsi="宋体" w:cs="宋体"/>
          <w:b/>
          <w:bCs/>
          <w:sz w:val="24"/>
          <w:szCs w:val="24"/>
        </w:rPr>
        <w:t>1.4</w:t>
      </w:r>
      <w:r>
        <w:rPr>
          <w:rFonts w:hint="eastAsia" w:ascii="宋体" w:hAnsi="宋体" w:cs="宋体"/>
          <w:bCs/>
          <w:sz w:val="24"/>
          <w:szCs w:val="24"/>
        </w:rPr>
        <w:t>报价最高限价</w:t>
      </w:r>
    </w:p>
    <w:p>
      <w:pPr>
        <w:keepNext w:val="0"/>
        <w:keepLines w:val="0"/>
        <w:pageBreakBefore w:val="0"/>
        <w:widowControl w:val="0"/>
        <w:tabs>
          <w:tab w:val="center" w:pos="4153"/>
        </w:tabs>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本项目最高限价:人民币</w:t>
      </w:r>
      <w:r>
        <w:rPr>
          <w:rFonts w:hint="eastAsia" w:ascii="宋体" w:hAnsi="宋体" w:cs="宋体"/>
          <w:sz w:val="24"/>
          <w:szCs w:val="24"/>
          <w:u w:val="single"/>
        </w:rPr>
        <w:t>￥</w:t>
      </w:r>
      <w:r>
        <w:rPr>
          <w:rFonts w:hint="eastAsia" w:ascii="宋体" w:hAnsi="宋体" w:cs="宋体"/>
          <w:sz w:val="24"/>
          <w:szCs w:val="24"/>
          <w:u w:val="single"/>
          <w:lang w:val="en-US" w:eastAsia="zh-CN"/>
        </w:rPr>
        <w:t>14</w:t>
      </w:r>
      <w:r>
        <w:rPr>
          <w:rFonts w:hint="eastAsia" w:ascii="宋体" w:hAnsi="宋体" w:cs="宋体"/>
          <w:sz w:val="24"/>
          <w:szCs w:val="24"/>
          <w:u w:val="single"/>
        </w:rPr>
        <w:t>0000元（大写：</w:t>
      </w:r>
      <w:r>
        <w:rPr>
          <w:rFonts w:hint="eastAsia" w:ascii="宋体" w:hAnsi="宋体" w:cs="宋体"/>
          <w:sz w:val="24"/>
          <w:szCs w:val="24"/>
          <w:u w:val="single"/>
          <w:lang w:val="en-US" w:eastAsia="zh-CN"/>
        </w:rPr>
        <w:t>壹拾肆万</w:t>
      </w:r>
      <w:r>
        <w:rPr>
          <w:rFonts w:hint="eastAsia" w:ascii="宋体" w:hAnsi="宋体" w:cs="宋体"/>
          <w:sz w:val="24"/>
          <w:szCs w:val="24"/>
          <w:u w:val="single"/>
        </w:rPr>
        <w:t>元整）</w:t>
      </w:r>
      <w:r>
        <w:rPr>
          <w:rFonts w:hint="eastAsia" w:ascii="宋体" w:hAnsi="宋体" w:cs="宋体"/>
          <w:sz w:val="24"/>
          <w:szCs w:val="24"/>
        </w:rPr>
        <w:t>。</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cs="宋体"/>
          <w:b/>
          <w:sz w:val="24"/>
          <w:szCs w:val="24"/>
        </w:rPr>
      </w:pPr>
      <w:r>
        <w:rPr>
          <w:rFonts w:hint="eastAsia" w:ascii="宋体" w:hAnsi="宋体" w:cs="宋体"/>
          <w:b/>
          <w:sz w:val="24"/>
          <w:szCs w:val="24"/>
        </w:rPr>
        <w:t>二、比选申请人资格要求</w:t>
      </w:r>
    </w:p>
    <w:p>
      <w:pPr>
        <w:keepNext w:val="0"/>
        <w:keepLines w:val="0"/>
        <w:pageBreakBefore w:val="0"/>
        <w:widowControl w:val="0"/>
        <w:kinsoku/>
        <w:wordWrap/>
        <w:overflowPunct/>
        <w:topLinePunct w:val="0"/>
        <w:autoSpaceDE/>
        <w:autoSpaceDN/>
        <w:bidi w:val="0"/>
        <w:adjustRightInd/>
        <w:snapToGrid/>
        <w:spacing w:line="420" w:lineRule="exact"/>
        <w:ind w:firstLine="361" w:firstLineChars="150"/>
        <w:jc w:val="left"/>
        <w:textAlignment w:val="auto"/>
        <w:rPr>
          <w:rFonts w:hint="eastAsia" w:ascii="宋体" w:hAnsi="宋体" w:cs="宋体"/>
          <w:sz w:val="24"/>
        </w:rPr>
      </w:pPr>
      <w:bookmarkStart w:id="10" w:name="OLE_LINK17"/>
      <w:bookmarkStart w:id="11" w:name="OLE_LINK20"/>
      <w:r>
        <w:rPr>
          <w:rFonts w:hint="eastAsia" w:ascii="宋体" w:hAnsi="宋体" w:cs="宋体"/>
          <w:b/>
          <w:bCs/>
          <w:sz w:val="24"/>
          <w:szCs w:val="24"/>
        </w:rPr>
        <w:t>2.1</w:t>
      </w:r>
      <w:r>
        <w:rPr>
          <w:rFonts w:hint="eastAsia" w:ascii="宋体" w:hAnsi="宋体" w:cs="宋体"/>
          <w:sz w:val="24"/>
          <w:szCs w:val="24"/>
        </w:rPr>
        <w:t>基本条件：</w:t>
      </w:r>
      <w:r>
        <w:rPr>
          <w:rFonts w:hint="eastAsia" w:ascii="宋体" w:hAnsi="宋体" w:cs="宋体"/>
          <w:sz w:val="24"/>
        </w:rPr>
        <w:t>具有有效的三证合一营业执照（或事业单位法</w:t>
      </w:r>
      <w:bookmarkStart w:id="12" w:name="OLE_LINK4"/>
      <w:r>
        <w:rPr>
          <w:rFonts w:hint="eastAsia" w:ascii="宋体" w:hAnsi="宋体" w:cs="宋体"/>
          <w:sz w:val="24"/>
        </w:rPr>
        <w:t>人证书）和基本账户开户许可证或基本账户存款信息。提供营业执照、开户许可证或基本账户存款信息复</w:t>
      </w:r>
      <w:bookmarkEnd w:id="12"/>
      <w:r>
        <w:rPr>
          <w:rFonts w:hint="eastAsia" w:ascii="宋体" w:hAnsi="宋体" w:cs="宋体"/>
          <w:sz w:val="24"/>
        </w:rPr>
        <w:t>印件。</w:t>
      </w:r>
    </w:p>
    <w:bookmarkEnd w:id="10"/>
    <w:p>
      <w:pPr>
        <w:keepNext w:val="0"/>
        <w:keepLines w:val="0"/>
        <w:pageBreakBefore w:val="0"/>
        <w:widowControl w:val="0"/>
        <w:kinsoku/>
        <w:wordWrap/>
        <w:overflowPunct/>
        <w:topLinePunct w:val="0"/>
        <w:autoSpaceDE/>
        <w:autoSpaceDN/>
        <w:bidi w:val="0"/>
        <w:adjustRightInd/>
        <w:snapToGrid/>
        <w:spacing w:line="420" w:lineRule="exact"/>
        <w:ind w:firstLine="361" w:firstLineChars="150"/>
        <w:jc w:val="left"/>
        <w:textAlignment w:val="auto"/>
        <w:rPr>
          <w:rFonts w:hint="eastAsia" w:ascii="宋体" w:hAnsi="宋体" w:cs="宋体"/>
          <w:sz w:val="24"/>
          <w:szCs w:val="24"/>
        </w:rPr>
      </w:pPr>
      <w:bookmarkStart w:id="13" w:name="OLE_LINK18"/>
      <w:r>
        <w:rPr>
          <w:rFonts w:hint="eastAsia" w:ascii="宋体" w:hAnsi="宋体" w:cs="宋体"/>
          <w:b/>
          <w:bCs/>
          <w:sz w:val="24"/>
          <w:szCs w:val="24"/>
        </w:rPr>
        <w:t>2.</w:t>
      </w:r>
      <w:r>
        <w:rPr>
          <w:rFonts w:hint="eastAsia" w:ascii="宋体" w:hAnsi="宋体" w:cs="宋体"/>
          <w:b/>
          <w:bCs/>
          <w:sz w:val="24"/>
          <w:szCs w:val="24"/>
          <w:lang w:val="en-US" w:eastAsia="zh-CN"/>
        </w:rPr>
        <w:t>2</w:t>
      </w:r>
      <w:r>
        <w:rPr>
          <w:rFonts w:hint="eastAsia" w:ascii="宋体" w:hAnsi="宋体" w:cs="宋体"/>
          <w:sz w:val="24"/>
          <w:szCs w:val="24"/>
        </w:rPr>
        <w:t>业绩要求：</w:t>
      </w:r>
      <w:bookmarkStart w:id="14" w:name="OLE_LINK5"/>
      <w:bookmarkStart w:id="15" w:name="OLE_LINK13"/>
      <w:r>
        <w:rPr>
          <w:rFonts w:hint="eastAsia" w:ascii="宋体" w:hAnsi="宋体" w:cs="宋体"/>
          <w:sz w:val="24"/>
          <w:szCs w:val="24"/>
        </w:rPr>
        <w:t>20</w:t>
      </w:r>
      <w:r>
        <w:rPr>
          <w:rFonts w:hint="eastAsia" w:ascii="宋体" w:hAnsi="宋体" w:cs="宋体"/>
          <w:sz w:val="24"/>
          <w:szCs w:val="24"/>
          <w:lang w:val="en-US" w:eastAsia="zh-CN"/>
        </w:rPr>
        <w:t>22</w:t>
      </w:r>
      <w:r>
        <w:rPr>
          <w:rFonts w:hint="eastAsia" w:ascii="宋体" w:hAnsi="宋体" w:cs="宋体"/>
          <w:sz w:val="24"/>
          <w:szCs w:val="24"/>
        </w:rPr>
        <w:t>年</w:t>
      </w:r>
      <w:bookmarkEnd w:id="14"/>
      <w:r>
        <w:rPr>
          <w:rFonts w:hint="eastAsia" w:ascii="宋体" w:hAnsi="宋体" w:cs="宋体"/>
          <w:sz w:val="24"/>
          <w:szCs w:val="24"/>
          <w:lang w:val="en-US" w:eastAsia="zh-CN"/>
        </w:rPr>
        <w:t>1</w:t>
      </w:r>
      <w:r>
        <w:rPr>
          <w:rFonts w:hint="eastAsia" w:ascii="宋体" w:hAnsi="宋体" w:cs="宋体"/>
          <w:sz w:val="24"/>
          <w:szCs w:val="24"/>
        </w:rPr>
        <w:t>月1日至今</w:t>
      </w:r>
      <w:bookmarkEnd w:id="15"/>
      <w:r>
        <w:rPr>
          <w:rFonts w:hint="eastAsia" w:ascii="宋体" w:hAnsi="宋体" w:cs="宋体"/>
          <w:sz w:val="24"/>
          <w:szCs w:val="24"/>
        </w:rPr>
        <w:t>（以中标通知书或合同签订时间为准），至少完成1个</w:t>
      </w:r>
      <w:r>
        <w:rPr>
          <w:rFonts w:hint="eastAsia" w:ascii="宋体" w:hAnsi="宋体" w:cs="宋体"/>
          <w:color w:val="auto"/>
          <w:sz w:val="24"/>
          <w:szCs w:val="24"/>
          <w:u w:val="none"/>
          <w:lang w:val="en-US" w:eastAsia="zh-CN"/>
        </w:rPr>
        <w:t>节能验收报告编制服务项目</w:t>
      </w:r>
      <w:r>
        <w:rPr>
          <w:rFonts w:hint="eastAsia" w:ascii="宋体" w:hAnsi="宋体" w:cs="宋体"/>
          <w:sz w:val="24"/>
          <w:szCs w:val="24"/>
        </w:rPr>
        <w:t>，提供合同或中标通知书复印件。</w:t>
      </w:r>
    </w:p>
    <w:bookmarkEnd w:id="11"/>
    <w:p>
      <w:pPr>
        <w:keepNext w:val="0"/>
        <w:keepLines w:val="0"/>
        <w:pageBreakBefore w:val="0"/>
        <w:widowControl w:val="0"/>
        <w:kinsoku/>
        <w:wordWrap/>
        <w:overflowPunct/>
        <w:topLinePunct w:val="0"/>
        <w:autoSpaceDE/>
        <w:autoSpaceDN/>
        <w:bidi w:val="0"/>
        <w:adjustRightInd/>
        <w:snapToGrid/>
        <w:spacing w:line="420" w:lineRule="exact"/>
        <w:ind w:firstLine="361" w:firstLineChars="150"/>
        <w:jc w:val="left"/>
        <w:textAlignment w:val="auto"/>
        <w:rPr>
          <w:rFonts w:hint="eastAsia" w:ascii="宋体" w:hAnsi="宋体" w:cs="宋体"/>
          <w:sz w:val="24"/>
        </w:rPr>
      </w:pPr>
      <w:r>
        <w:rPr>
          <w:rFonts w:hint="eastAsia" w:ascii="宋体" w:hAnsi="宋体" w:cs="宋体"/>
          <w:b/>
          <w:bCs/>
          <w:sz w:val="24"/>
        </w:rPr>
        <w:t>2.</w:t>
      </w:r>
      <w:r>
        <w:rPr>
          <w:rFonts w:hint="eastAsia" w:ascii="宋体" w:hAnsi="宋体" w:cs="宋体"/>
          <w:b/>
          <w:bCs/>
          <w:sz w:val="24"/>
          <w:lang w:val="en-US" w:eastAsia="zh-CN"/>
        </w:rPr>
        <w:t>3</w:t>
      </w:r>
      <w:r>
        <w:rPr>
          <w:rFonts w:hint="eastAsia" w:ascii="宋体" w:hAnsi="宋体" w:cs="宋体"/>
          <w:sz w:val="24"/>
        </w:rPr>
        <w:t>信誉要求:</w:t>
      </w:r>
    </w:p>
    <w:p>
      <w:pPr>
        <w:keepNext w:val="0"/>
        <w:keepLines w:val="0"/>
        <w:pageBreakBefore w:val="0"/>
        <w:widowControl w:val="0"/>
        <w:kinsoku/>
        <w:wordWrap/>
        <w:overflowPunct/>
        <w:topLinePunct w:val="0"/>
        <w:autoSpaceDE/>
        <w:autoSpaceDN/>
        <w:bidi w:val="0"/>
        <w:adjustRightInd/>
        <w:snapToGrid/>
        <w:spacing w:line="420" w:lineRule="exact"/>
        <w:ind w:firstLine="360" w:firstLineChars="150"/>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1</w:t>
      </w:r>
      <w:r>
        <w:rPr>
          <w:rFonts w:ascii="宋体" w:hAnsi="宋体" w:cs="宋体"/>
          <w:sz w:val="24"/>
        </w:rPr>
        <w:t>）</w:t>
      </w:r>
      <w:r>
        <w:rPr>
          <w:rFonts w:hint="eastAsia" w:ascii="宋体" w:hAnsi="宋体" w:cs="宋体"/>
          <w:sz w:val="24"/>
        </w:rPr>
        <w:t>比选申请人没有正受到责令停产、停业的行政处罚或正处于财产被接管、冻结、破产的状态；</w:t>
      </w:r>
    </w:p>
    <w:p>
      <w:pPr>
        <w:keepNext w:val="0"/>
        <w:keepLines w:val="0"/>
        <w:pageBreakBefore w:val="0"/>
        <w:widowControl w:val="0"/>
        <w:kinsoku/>
        <w:wordWrap/>
        <w:overflowPunct/>
        <w:topLinePunct w:val="0"/>
        <w:autoSpaceDE/>
        <w:autoSpaceDN/>
        <w:bidi w:val="0"/>
        <w:adjustRightInd/>
        <w:snapToGrid/>
        <w:spacing w:line="420" w:lineRule="exact"/>
        <w:ind w:firstLine="360" w:firstLineChars="150"/>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2</w:t>
      </w:r>
      <w:r>
        <w:rPr>
          <w:rFonts w:ascii="宋体" w:hAnsi="宋体" w:cs="宋体"/>
          <w:sz w:val="24"/>
        </w:rPr>
        <w:t>）</w:t>
      </w:r>
      <w:r>
        <w:rPr>
          <w:rFonts w:hint="eastAsia" w:ascii="宋体" w:hAnsi="宋体" w:cs="宋体"/>
          <w:sz w:val="24"/>
        </w:rPr>
        <w:t>比选申请人没有处于取消投标资格的行政处罚的有效期内；</w:t>
      </w:r>
    </w:p>
    <w:p>
      <w:pPr>
        <w:keepNext w:val="0"/>
        <w:keepLines w:val="0"/>
        <w:pageBreakBefore w:val="0"/>
        <w:widowControl w:val="0"/>
        <w:kinsoku/>
        <w:wordWrap/>
        <w:overflowPunct/>
        <w:topLinePunct w:val="0"/>
        <w:autoSpaceDE/>
        <w:autoSpaceDN/>
        <w:bidi w:val="0"/>
        <w:adjustRightInd/>
        <w:snapToGrid/>
        <w:spacing w:line="420" w:lineRule="exact"/>
        <w:ind w:firstLine="360" w:firstLineChars="150"/>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3</w:t>
      </w:r>
      <w:r>
        <w:rPr>
          <w:rFonts w:ascii="宋体" w:hAnsi="宋体" w:cs="宋体"/>
          <w:sz w:val="24"/>
        </w:rPr>
        <w:t>）</w:t>
      </w:r>
      <w:r>
        <w:rPr>
          <w:rFonts w:hint="eastAsia" w:ascii="宋体" w:hAnsi="宋体" w:cs="宋体"/>
          <w:sz w:val="24"/>
        </w:rPr>
        <w:t>比选申请人没有涉及正在诉讼的案件，或涉及正在诉讼的案件但经评审委员会认定不会对承担本项目造成重大影响；</w:t>
      </w:r>
    </w:p>
    <w:p>
      <w:pPr>
        <w:keepNext w:val="0"/>
        <w:keepLines w:val="0"/>
        <w:pageBreakBefore w:val="0"/>
        <w:widowControl w:val="0"/>
        <w:kinsoku/>
        <w:wordWrap/>
        <w:overflowPunct/>
        <w:topLinePunct w:val="0"/>
        <w:autoSpaceDE/>
        <w:autoSpaceDN/>
        <w:bidi w:val="0"/>
        <w:adjustRightInd/>
        <w:snapToGrid/>
        <w:spacing w:line="420" w:lineRule="exact"/>
        <w:ind w:firstLine="360" w:firstLineChars="150"/>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4</w:t>
      </w:r>
      <w:r>
        <w:rPr>
          <w:rFonts w:ascii="宋体" w:hAnsi="宋体" w:cs="宋体"/>
          <w:sz w:val="24"/>
        </w:rPr>
        <w:t>）</w:t>
      </w:r>
      <w:r>
        <w:rPr>
          <w:rFonts w:hint="eastAsia" w:ascii="宋体" w:hAnsi="宋体" w:cs="宋体"/>
          <w:sz w:val="24"/>
        </w:rPr>
        <w:t>比选申请人没有提供虚假材料。</w:t>
      </w:r>
    </w:p>
    <w:p>
      <w:pPr>
        <w:pStyle w:val="15"/>
        <w:keepNext w:val="0"/>
        <w:keepLines w:val="0"/>
        <w:pageBreakBefore w:val="0"/>
        <w:widowControl w:val="0"/>
        <w:kinsoku/>
        <w:wordWrap/>
        <w:overflowPunct/>
        <w:topLinePunct w:val="0"/>
        <w:autoSpaceDE/>
        <w:autoSpaceDN/>
        <w:bidi w:val="0"/>
        <w:adjustRightInd/>
        <w:snapToGrid/>
        <w:spacing w:line="420" w:lineRule="exact"/>
        <w:ind w:firstLine="480"/>
        <w:textAlignment w:val="auto"/>
      </w:pPr>
      <w:r>
        <w:rPr>
          <w:rFonts w:hint="eastAsia" w:ascii="宋体" w:hAnsi="宋体" w:cs="宋体"/>
          <w:sz w:val="24"/>
        </w:rPr>
        <w:t>比选申请人自行在承诺书中承诺。</w:t>
      </w:r>
    </w:p>
    <w:p>
      <w:pPr>
        <w:keepNext w:val="0"/>
        <w:keepLines w:val="0"/>
        <w:pageBreakBefore w:val="0"/>
        <w:widowControl w:val="0"/>
        <w:kinsoku/>
        <w:wordWrap/>
        <w:overflowPunct/>
        <w:topLinePunct w:val="0"/>
        <w:autoSpaceDE/>
        <w:autoSpaceDN/>
        <w:bidi w:val="0"/>
        <w:adjustRightInd/>
        <w:snapToGrid/>
        <w:spacing w:line="420" w:lineRule="exact"/>
        <w:ind w:firstLine="361" w:firstLineChars="150"/>
        <w:jc w:val="left"/>
        <w:textAlignment w:val="auto"/>
        <w:rPr>
          <w:rFonts w:hint="eastAsia" w:ascii="宋体" w:hAnsi="宋体" w:cs="宋体"/>
          <w:sz w:val="24"/>
        </w:rPr>
      </w:pPr>
      <w:r>
        <w:rPr>
          <w:rFonts w:hint="eastAsia" w:ascii="宋体" w:hAnsi="宋体" w:cs="宋体"/>
          <w:b/>
          <w:bCs/>
          <w:sz w:val="24"/>
        </w:rPr>
        <w:t>2.</w:t>
      </w:r>
      <w:r>
        <w:rPr>
          <w:rFonts w:hint="eastAsia" w:ascii="宋体" w:hAnsi="宋体" w:cs="宋体"/>
          <w:b/>
          <w:bCs/>
          <w:sz w:val="24"/>
          <w:lang w:val="en-US" w:eastAsia="zh-CN"/>
        </w:rPr>
        <w:t>4</w:t>
      </w:r>
      <w:r>
        <w:rPr>
          <w:rFonts w:hint="eastAsia" w:ascii="宋体" w:hAnsi="宋体" w:cs="宋体"/>
          <w:sz w:val="24"/>
        </w:rPr>
        <w:t>其它要求：</w:t>
      </w:r>
    </w:p>
    <w:p>
      <w:pPr>
        <w:keepNext w:val="0"/>
        <w:keepLines w:val="0"/>
        <w:pageBreakBefore w:val="0"/>
        <w:widowControl w:val="0"/>
        <w:kinsoku/>
        <w:wordWrap/>
        <w:overflowPunct/>
        <w:topLinePunct w:val="0"/>
        <w:autoSpaceDE/>
        <w:autoSpaceDN/>
        <w:bidi w:val="0"/>
        <w:adjustRightInd/>
        <w:snapToGrid/>
        <w:spacing w:line="420" w:lineRule="exact"/>
        <w:ind w:firstLine="360" w:firstLineChars="150"/>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1</w:t>
      </w:r>
      <w:r>
        <w:rPr>
          <w:rFonts w:ascii="宋体" w:hAnsi="宋体" w:cs="宋体"/>
          <w:sz w:val="24"/>
        </w:rPr>
        <w:t>）人员要求：比选申请人拟投入的团队人员需具备一定的专业能力，能满足比选人工作需求。</w:t>
      </w:r>
    </w:p>
    <w:p>
      <w:pPr>
        <w:keepNext w:val="0"/>
        <w:keepLines w:val="0"/>
        <w:pageBreakBefore w:val="0"/>
        <w:widowControl w:val="0"/>
        <w:kinsoku/>
        <w:wordWrap/>
        <w:overflowPunct/>
        <w:topLinePunct w:val="0"/>
        <w:autoSpaceDE/>
        <w:autoSpaceDN/>
        <w:bidi w:val="0"/>
        <w:adjustRightInd/>
        <w:snapToGrid/>
        <w:spacing w:line="420" w:lineRule="exact"/>
        <w:ind w:firstLine="360" w:firstLineChars="150"/>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2</w:t>
      </w:r>
      <w:r>
        <w:rPr>
          <w:rFonts w:ascii="宋体" w:hAnsi="宋体" w:cs="宋体"/>
          <w:sz w:val="24"/>
        </w:rPr>
        <w:t>）具有履行合同所必需的设备和专业技术能力。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20" w:lineRule="exact"/>
        <w:ind w:firstLine="360" w:firstLineChars="150"/>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3</w:t>
      </w:r>
      <w:r>
        <w:rPr>
          <w:rFonts w:ascii="宋体" w:hAnsi="宋体" w:cs="宋体"/>
          <w:sz w:val="24"/>
        </w:rPr>
        <w:t>）具有投资参股关系的关联企业，或具有直接管理和被管理关系的母子公司，或同一母公司的子公司，不得同时参与本次比选。</w:t>
      </w:r>
    </w:p>
    <w:p>
      <w:pPr>
        <w:keepNext w:val="0"/>
        <w:keepLines w:val="0"/>
        <w:pageBreakBefore w:val="0"/>
        <w:widowControl w:val="0"/>
        <w:kinsoku/>
        <w:wordWrap/>
        <w:overflowPunct/>
        <w:topLinePunct w:val="0"/>
        <w:autoSpaceDE/>
        <w:autoSpaceDN/>
        <w:bidi w:val="0"/>
        <w:adjustRightInd/>
        <w:snapToGrid/>
        <w:spacing w:line="420" w:lineRule="exact"/>
        <w:ind w:firstLine="361" w:firstLineChars="150"/>
        <w:jc w:val="left"/>
        <w:textAlignment w:val="auto"/>
        <w:rPr>
          <w:rFonts w:hint="eastAsia" w:ascii="宋体" w:hAnsi="宋体" w:cs="宋体"/>
          <w:sz w:val="24"/>
        </w:rPr>
      </w:pPr>
      <w:r>
        <w:rPr>
          <w:rFonts w:hint="eastAsia" w:ascii="宋体" w:hAnsi="宋体" w:cs="宋体"/>
          <w:b/>
          <w:bCs/>
          <w:sz w:val="24"/>
        </w:rPr>
        <w:t>2.</w:t>
      </w:r>
      <w:r>
        <w:rPr>
          <w:rFonts w:hint="eastAsia" w:ascii="宋体" w:hAnsi="宋体" w:cs="宋体"/>
          <w:b/>
          <w:bCs/>
          <w:sz w:val="24"/>
          <w:lang w:val="en-US" w:eastAsia="zh-CN"/>
        </w:rPr>
        <w:t>5</w:t>
      </w:r>
      <w:r>
        <w:rPr>
          <w:rFonts w:hint="eastAsia" w:ascii="宋体" w:hAnsi="宋体" w:cs="宋体"/>
          <w:sz w:val="24"/>
        </w:rPr>
        <w:t>本次比选不接受联合体参加比选。</w:t>
      </w:r>
    </w:p>
    <w:bookmarkEnd w:id="13"/>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cs="宋体"/>
          <w:b/>
          <w:sz w:val="24"/>
          <w:szCs w:val="24"/>
        </w:rPr>
      </w:pPr>
      <w:r>
        <w:rPr>
          <w:rFonts w:hint="eastAsia" w:ascii="宋体" w:hAnsi="宋体" w:cs="宋体"/>
          <w:b/>
          <w:sz w:val="24"/>
          <w:szCs w:val="24"/>
        </w:rPr>
        <w:t>三、评选办法</w:t>
      </w:r>
    </w:p>
    <w:p>
      <w:pPr>
        <w:keepNext w:val="0"/>
        <w:keepLines w:val="0"/>
        <w:pageBreakBefore w:val="0"/>
        <w:widowControl w:val="0"/>
        <w:kinsoku/>
        <w:wordWrap/>
        <w:overflowPunct/>
        <w:topLinePunct w:val="0"/>
        <w:autoSpaceDE/>
        <w:autoSpaceDN/>
        <w:bidi w:val="0"/>
        <w:adjustRightInd/>
        <w:snapToGrid/>
        <w:spacing w:line="420" w:lineRule="exact"/>
        <w:ind w:firstLine="600"/>
        <w:jc w:val="left"/>
        <w:textAlignment w:val="auto"/>
        <w:rPr>
          <w:rFonts w:hint="eastAsia" w:ascii="宋体" w:hAnsi="宋体" w:cs="宋体"/>
          <w:sz w:val="24"/>
          <w:szCs w:val="24"/>
        </w:rPr>
      </w:pPr>
      <w:r>
        <w:rPr>
          <w:rFonts w:hint="eastAsia" w:ascii="宋体" w:hAnsi="宋体" w:cs="宋体"/>
          <w:sz w:val="24"/>
          <w:szCs w:val="24"/>
        </w:rPr>
        <w:t>本次比选采用综合评分法。</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cs="宋体"/>
          <w:b/>
          <w:sz w:val="24"/>
          <w:szCs w:val="24"/>
        </w:rPr>
      </w:pPr>
      <w:r>
        <w:rPr>
          <w:rFonts w:hint="eastAsia" w:ascii="宋体" w:hAnsi="宋体" w:cs="宋体"/>
          <w:b/>
          <w:sz w:val="24"/>
          <w:szCs w:val="24"/>
        </w:rPr>
        <w:t>四、</w:t>
      </w:r>
      <w:bookmarkStart w:id="16" w:name="_Toc28749"/>
      <w:r>
        <w:rPr>
          <w:rFonts w:hint="eastAsia" w:ascii="宋体" w:hAnsi="宋体" w:cs="宋体"/>
          <w:b/>
          <w:sz w:val="24"/>
          <w:szCs w:val="24"/>
        </w:rPr>
        <w:t>比选文件的获</w:t>
      </w:r>
      <w:bookmarkEnd w:id="16"/>
      <w:r>
        <w:rPr>
          <w:rFonts w:hint="eastAsia" w:ascii="宋体" w:hAnsi="宋体" w:cs="宋体"/>
          <w:b/>
          <w:sz w:val="24"/>
          <w:szCs w:val="24"/>
        </w:rPr>
        <w:t>取</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cs="宋体" w:asciiTheme="minorEastAsia" w:hAnsiTheme="minorEastAsia" w:eastAsiaTheme="minorEastAsia"/>
          <w:sz w:val="24"/>
        </w:rPr>
        <w:t>凡具备上述条件并有意参加本项目报价者，请于202</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1</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日</w:t>
      </w:r>
      <w:r>
        <w:rPr>
          <w:rFonts w:hint="eastAsia"/>
          <w:spacing w:val="-6"/>
          <w:sz w:val="24"/>
          <w:szCs w:val="24"/>
        </w:rPr>
        <w:t>上午</w:t>
      </w:r>
      <w:r>
        <w:rPr>
          <w:rFonts w:hint="eastAsia"/>
          <w:spacing w:val="-6"/>
          <w:sz w:val="24"/>
          <w:szCs w:val="24"/>
          <w:u w:val="single"/>
        </w:rPr>
        <w:t xml:space="preserve"> </w:t>
      </w:r>
      <w:bookmarkStart w:id="17" w:name="OLE_LINK10"/>
      <w:r>
        <w:rPr>
          <w:rFonts w:hint="eastAsia"/>
          <w:spacing w:val="-6"/>
          <w:sz w:val="24"/>
          <w:szCs w:val="24"/>
          <w:u w:val="single"/>
        </w:rPr>
        <w:t>8</w:t>
      </w:r>
      <w:bookmarkEnd w:id="17"/>
      <w:r>
        <w:rPr>
          <w:rFonts w:hint="eastAsia"/>
          <w:spacing w:val="-6"/>
          <w:sz w:val="24"/>
          <w:szCs w:val="24"/>
          <w:u w:val="single"/>
        </w:rPr>
        <w:t xml:space="preserve"> </w:t>
      </w:r>
      <w:r>
        <w:rPr>
          <w:rFonts w:hint="eastAsia"/>
          <w:spacing w:val="-6"/>
          <w:sz w:val="24"/>
          <w:szCs w:val="24"/>
        </w:rPr>
        <w:t>时</w:t>
      </w:r>
      <w:r>
        <w:rPr>
          <w:rFonts w:hint="eastAsia"/>
          <w:spacing w:val="-6"/>
          <w:sz w:val="24"/>
          <w:szCs w:val="24"/>
          <w:u w:val="single"/>
        </w:rPr>
        <w:t xml:space="preserve"> 30</w:t>
      </w:r>
      <w:bookmarkStart w:id="50" w:name="_GoBack"/>
      <w:bookmarkEnd w:id="50"/>
      <w:r>
        <w:rPr>
          <w:rFonts w:hint="eastAsia"/>
          <w:spacing w:val="-6"/>
          <w:sz w:val="24"/>
          <w:szCs w:val="24"/>
          <w:u w:val="single"/>
        </w:rPr>
        <w:t xml:space="preserve"> </w:t>
      </w:r>
      <w:r>
        <w:rPr>
          <w:rFonts w:hint="eastAsia"/>
          <w:spacing w:val="-6"/>
          <w:sz w:val="24"/>
          <w:szCs w:val="24"/>
        </w:rPr>
        <w:t xml:space="preserve"> 分</w:t>
      </w:r>
      <w:r>
        <w:rPr>
          <w:rFonts w:hint="eastAsia" w:cs="宋体" w:asciiTheme="minorEastAsia" w:hAnsiTheme="minorEastAsia" w:eastAsiaTheme="minorEastAsia"/>
          <w:sz w:val="24"/>
        </w:rPr>
        <w:t>至202</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1</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17</w:t>
      </w:r>
      <w:r>
        <w:rPr>
          <w:rFonts w:hint="eastAsia" w:cs="宋体" w:asciiTheme="minorEastAsia" w:hAnsiTheme="minorEastAsia" w:eastAsiaTheme="minorEastAsia"/>
          <w:sz w:val="24"/>
        </w:rPr>
        <w:t>日</w:t>
      </w:r>
      <w:r>
        <w:rPr>
          <w:rFonts w:hint="eastAsia"/>
          <w:spacing w:val="-6"/>
          <w:sz w:val="24"/>
          <w:szCs w:val="24"/>
        </w:rPr>
        <w:t>上午</w:t>
      </w:r>
      <w:r>
        <w:rPr>
          <w:rFonts w:hint="eastAsia"/>
          <w:spacing w:val="-6"/>
          <w:sz w:val="24"/>
          <w:szCs w:val="24"/>
          <w:u w:val="single"/>
        </w:rPr>
        <w:t xml:space="preserve"> 8 </w:t>
      </w:r>
      <w:r>
        <w:rPr>
          <w:rFonts w:hint="eastAsia"/>
          <w:spacing w:val="-6"/>
          <w:sz w:val="24"/>
          <w:szCs w:val="24"/>
        </w:rPr>
        <w:t>时</w:t>
      </w:r>
      <w:r>
        <w:rPr>
          <w:rFonts w:hint="eastAsia"/>
          <w:spacing w:val="-6"/>
          <w:sz w:val="24"/>
          <w:szCs w:val="24"/>
          <w:u w:val="single"/>
        </w:rPr>
        <w:t xml:space="preserve"> 30 </w:t>
      </w:r>
      <w:r>
        <w:rPr>
          <w:rFonts w:hint="eastAsia"/>
          <w:spacing w:val="-6"/>
          <w:sz w:val="24"/>
          <w:szCs w:val="24"/>
        </w:rPr>
        <w:t xml:space="preserve"> 分</w:t>
      </w:r>
      <w:r>
        <w:rPr>
          <w:rFonts w:hint="eastAsia" w:cs="宋体" w:asciiTheme="minorEastAsia" w:hAnsiTheme="minorEastAsia" w:eastAsiaTheme="minorEastAsia"/>
          <w:sz w:val="24"/>
        </w:rPr>
        <w:t>，在四川泸渝高速公路开发有限责任公司网站（www.xggs.com.cn）免费下载比选文件。</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cs="宋体"/>
          <w:b/>
          <w:sz w:val="24"/>
          <w:szCs w:val="24"/>
        </w:rPr>
      </w:pPr>
      <w:r>
        <w:rPr>
          <w:rFonts w:hint="eastAsia" w:ascii="宋体" w:hAnsi="宋体" w:cs="宋体"/>
          <w:b/>
          <w:sz w:val="24"/>
          <w:szCs w:val="24"/>
        </w:rPr>
        <w:t>五、比选申请书的递交</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比选申请书的递交时间：</w:t>
      </w:r>
      <w:bookmarkStart w:id="18" w:name="OLE_LINK11"/>
      <w:bookmarkStart w:id="19" w:name="OLE_LINK15"/>
      <w:r>
        <w:rPr>
          <w:rFonts w:hint="eastAsia" w:ascii="宋体" w:hAnsi="宋体" w:cs="宋体"/>
          <w:sz w:val="24"/>
          <w:szCs w:val="24"/>
        </w:rPr>
        <w:t>202</w:t>
      </w:r>
      <w:r>
        <w:rPr>
          <w:rFonts w:hint="eastAsia" w:ascii="宋体" w:hAnsi="宋体" w:cs="宋体"/>
          <w:sz w:val="24"/>
          <w:szCs w:val="24"/>
          <w:lang w:val="en-US" w:eastAsia="zh-CN"/>
        </w:rPr>
        <w:t>5</w:t>
      </w:r>
      <w:r>
        <w:rPr>
          <w:rFonts w:hint="eastAsia" w:ascii="宋体" w:hAnsi="宋体" w:cs="宋体"/>
          <w:sz w:val="24"/>
          <w:szCs w:val="24"/>
        </w:rPr>
        <w:t>年</w:t>
      </w:r>
      <w:bookmarkEnd w:id="18"/>
      <w:r>
        <w:rPr>
          <w:rFonts w:hint="eastAsia" w:ascii="宋体" w:hAnsi="宋体" w:cs="宋体"/>
          <w:sz w:val="24"/>
          <w:szCs w:val="24"/>
          <w:lang w:eastAsia="zh-CN"/>
        </w:rPr>
        <w:t>1月1</w:t>
      </w:r>
      <w:r>
        <w:rPr>
          <w:rFonts w:hint="eastAsia" w:ascii="宋体" w:hAnsi="宋体" w:cs="宋体"/>
          <w:sz w:val="24"/>
          <w:szCs w:val="24"/>
          <w:lang w:val="en-US" w:eastAsia="zh-CN"/>
        </w:rPr>
        <w:t>7</w:t>
      </w:r>
      <w:r>
        <w:rPr>
          <w:rFonts w:hint="eastAsia" w:ascii="宋体" w:hAnsi="宋体" w:cs="宋体"/>
          <w:sz w:val="24"/>
          <w:szCs w:val="24"/>
          <w:lang w:eastAsia="zh-CN"/>
        </w:rPr>
        <w:t>日</w:t>
      </w:r>
      <w:r>
        <w:rPr>
          <w:rFonts w:hint="eastAsia" w:ascii="宋体" w:hAnsi="宋体" w:cs="宋体"/>
          <w:sz w:val="24"/>
          <w:szCs w:val="24"/>
          <w:lang w:val="en-US" w:eastAsia="zh-CN"/>
        </w:rPr>
        <w:t>9</w:t>
      </w:r>
      <w:r>
        <w:rPr>
          <w:rFonts w:hint="eastAsia" w:ascii="宋体" w:hAnsi="宋体" w:cs="宋体"/>
          <w:sz w:val="24"/>
          <w:szCs w:val="24"/>
        </w:rPr>
        <w:t>:30～1</w:t>
      </w:r>
      <w:r>
        <w:rPr>
          <w:rFonts w:hint="eastAsia" w:ascii="宋体" w:hAnsi="宋体" w:cs="宋体"/>
          <w:sz w:val="24"/>
          <w:szCs w:val="24"/>
          <w:lang w:val="en-US" w:eastAsia="zh-CN"/>
        </w:rPr>
        <w:t>0</w:t>
      </w:r>
      <w:r>
        <w:rPr>
          <w:rFonts w:hint="eastAsia" w:ascii="宋体" w:hAnsi="宋体" w:cs="宋体"/>
          <w:sz w:val="24"/>
          <w:szCs w:val="24"/>
        </w:rPr>
        <w:t>:00</w:t>
      </w:r>
      <w:bookmarkEnd w:id="19"/>
      <w:r>
        <w:rPr>
          <w:rFonts w:hint="eastAsia" w:ascii="宋体" w:hAnsi="宋体" w:cs="宋体"/>
          <w:sz w:val="24"/>
          <w:szCs w:val="24"/>
        </w:rPr>
        <w:t>（北京时间）；</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比选申请书的递交地点：泸州市古蔺县古蔺镇西区叙古高速收费站高速公路管理中心；</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逾期送达的或不符合规定的比选申请书将被拒绝；</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比选申请书开启时间：202</w:t>
      </w:r>
      <w:r>
        <w:rPr>
          <w:rFonts w:hint="eastAsia" w:ascii="宋体" w:hAnsi="宋体" w:cs="宋体"/>
          <w:sz w:val="24"/>
          <w:szCs w:val="24"/>
          <w:lang w:val="en-US" w:eastAsia="zh-CN"/>
        </w:rPr>
        <w:t>5</w:t>
      </w:r>
      <w:r>
        <w:rPr>
          <w:rFonts w:hint="eastAsia" w:ascii="宋体" w:hAnsi="宋体" w:cs="宋体"/>
          <w:sz w:val="24"/>
          <w:szCs w:val="24"/>
        </w:rPr>
        <w:t>年</w:t>
      </w:r>
      <w:r>
        <w:rPr>
          <w:rFonts w:hint="eastAsia" w:ascii="宋体" w:hAnsi="宋体" w:cs="宋体"/>
          <w:sz w:val="24"/>
          <w:szCs w:val="24"/>
          <w:lang w:eastAsia="zh-CN"/>
        </w:rPr>
        <w:t>1月1</w:t>
      </w:r>
      <w:r>
        <w:rPr>
          <w:rFonts w:hint="eastAsia" w:ascii="宋体" w:hAnsi="宋体" w:cs="宋体"/>
          <w:sz w:val="24"/>
          <w:szCs w:val="24"/>
          <w:lang w:val="en-US" w:eastAsia="zh-CN"/>
        </w:rPr>
        <w:t>7</w:t>
      </w:r>
      <w:r>
        <w:rPr>
          <w:rFonts w:hint="eastAsia" w:ascii="宋体" w:hAnsi="宋体" w:cs="宋体"/>
          <w:sz w:val="24"/>
          <w:szCs w:val="24"/>
          <w:lang w:eastAsia="zh-CN"/>
        </w:rPr>
        <w:t>日</w:t>
      </w:r>
      <w:r>
        <w:rPr>
          <w:rFonts w:hint="eastAsia" w:ascii="宋体" w:hAnsi="宋体" w:cs="宋体"/>
          <w:sz w:val="24"/>
          <w:szCs w:val="24"/>
        </w:rPr>
        <w:t>1</w:t>
      </w:r>
      <w:r>
        <w:rPr>
          <w:rFonts w:hint="eastAsia" w:ascii="宋体" w:hAnsi="宋体" w:cs="宋体"/>
          <w:sz w:val="24"/>
          <w:szCs w:val="24"/>
          <w:lang w:val="en-US" w:eastAsia="zh-CN"/>
        </w:rPr>
        <w:t>0</w:t>
      </w:r>
      <w:r>
        <w:rPr>
          <w:rFonts w:hint="eastAsia" w:ascii="宋体" w:hAnsi="宋体" w:cs="宋体"/>
          <w:sz w:val="24"/>
          <w:szCs w:val="24"/>
        </w:rPr>
        <w:t>:00。</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开启地点：泸州市古蔺县古蔺镇西区叙古高速收费站高速公路管理中心；</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cs="宋体"/>
          <w:b/>
          <w:sz w:val="24"/>
          <w:szCs w:val="24"/>
        </w:rPr>
      </w:pPr>
      <w:r>
        <w:rPr>
          <w:rFonts w:hint="eastAsia" w:ascii="宋体" w:hAnsi="宋体" w:cs="宋体"/>
          <w:b/>
          <w:sz w:val="24"/>
          <w:szCs w:val="24"/>
        </w:rPr>
        <w:t>六、发布公告的媒介</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本次公告在</w:t>
      </w:r>
      <w:r>
        <w:rPr>
          <w:rFonts w:hint="eastAsia" w:cs="宋体" w:asciiTheme="minorEastAsia" w:hAnsiTheme="minorEastAsia" w:eastAsiaTheme="minorEastAsia"/>
          <w:sz w:val="24"/>
        </w:rPr>
        <w:t>四川泸渝高速公路开发有限责任公司</w:t>
      </w:r>
      <w:r>
        <w:rPr>
          <w:rFonts w:hint="eastAsia" w:ascii="宋体" w:hAnsi="宋体" w:cs="宋体"/>
          <w:sz w:val="24"/>
          <w:szCs w:val="24"/>
        </w:rPr>
        <w:t>网站（http://www.xggs.com.cn/）上发布。</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cs="宋体"/>
          <w:b/>
          <w:sz w:val="24"/>
          <w:szCs w:val="24"/>
        </w:rPr>
      </w:pPr>
      <w:r>
        <w:rPr>
          <w:rFonts w:hint="eastAsia" w:ascii="宋体" w:hAnsi="宋体" w:cs="宋体"/>
          <w:b/>
          <w:sz w:val="24"/>
          <w:szCs w:val="24"/>
        </w:rPr>
        <w:t>七、联系方式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比选人：</w:t>
      </w:r>
      <w:r>
        <w:rPr>
          <w:rFonts w:hint="eastAsia" w:ascii="宋体" w:hAnsi="宋体" w:cs="宋体"/>
          <w:sz w:val="24"/>
          <w:szCs w:val="24"/>
          <w:lang w:val="en-US" w:eastAsia="zh-CN"/>
        </w:rPr>
        <w:t>四川叙古高速公路开发有限责任公司、</w:t>
      </w:r>
      <w:r>
        <w:rPr>
          <w:rFonts w:hint="eastAsia" w:ascii="宋体" w:hAnsi="宋体" w:cs="宋体"/>
          <w:sz w:val="24"/>
          <w:szCs w:val="24"/>
        </w:rPr>
        <w:t>四川川黔高速公路有限公司。</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地址：泸州市古蔺县古蔺镇西区叙古高速收费站高速公路管理中心。</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联系人：曾女士</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 xml:space="preserve">电话：18773199386  </w:t>
      </w:r>
    </w:p>
    <w:p>
      <w:pPr>
        <w:keepNext w:val="0"/>
        <w:keepLines w:val="0"/>
        <w:pageBreakBefore w:val="0"/>
        <w:widowControl w:val="0"/>
        <w:kinsoku/>
        <w:wordWrap/>
        <w:overflowPunct/>
        <w:topLinePunct w:val="0"/>
        <w:autoSpaceDE/>
        <w:autoSpaceDN/>
        <w:bidi w:val="0"/>
        <w:adjustRightInd/>
        <w:snapToGrid/>
        <w:spacing w:line="420" w:lineRule="exact"/>
        <w:ind w:firstLine="5040" w:firstLineChars="2100"/>
        <w:jc w:val="left"/>
        <w:textAlignment w:val="auto"/>
        <w:rPr>
          <w:rFonts w:hint="eastAsia" w:ascii="宋体" w:hAnsi="宋体" w:cs="宋体"/>
          <w:sz w:val="24"/>
          <w:szCs w:val="24"/>
        </w:rPr>
      </w:pPr>
    </w:p>
    <w:p>
      <w:pPr>
        <w:pStyle w:val="15"/>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pPr>
    </w:p>
    <w:p>
      <w:pPr>
        <w:keepNext w:val="0"/>
        <w:keepLines w:val="0"/>
        <w:pageBreakBefore w:val="0"/>
        <w:widowControl w:val="0"/>
        <w:kinsoku/>
        <w:wordWrap/>
        <w:overflowPunct/>
        <w:topLinePunct w:val="0"/>
        <w:autoSpaceDE/>
        <w:autoSpaceDN/>
        <w:bidi w:val="0"/>
        <w:adjustRightInd/>
        <w:snapToGrid/>
        <w:spacing w:line="420" w:lineRule="exact"/>
        <w:ind w:firstLine="240" w:firstLineChars="100"/>
        <w:jc w:val="righ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四川叙古高速公路开发有限责任公司</w:t>
      </w:r>
    </w:p>
    <w:p>
      <w:pPr>
        <w:keepNext w:val="0"/>
        <w:keepLines w:val="0"/>
        <w:pageBreakBefore w:val="0"/>
        <w:widowControl w:val="0"/>
        <w:kinsoku/>
        <w:wordWrap/>
        <w:overflowPunct/>
        <w:topLinePunct w:val="0"/>
        <w:autoSpaceDE/>
        <w:autoSpaceDN/>
        <w:bidi w:val="0"/>
        <w:adjustRightInd/>
        <w:snapToGrid/>
        <w:spacing w:line="420" w:lineRule="exact"/>
        <w:ind w:firstLine="240" w:firstLineChars="100"/>
        <w:jc w:val="right"/>
        <w:textAlignment w:val="auto"/>
        <w:rPr>
          <w:rFonts w:hint="eastAsia" w:ascii="宋体" w:hAnsi="宋体" w:cs="宋体"/>
          <w:sz w:val="24"/>
          <w:szCs w:val="24"/>
        </w:rPr>
      </w:pPr>
      <w:r>
        <w:rPr>
          <w:rFonts w:hint="eastAsia" w:ascii="宋体" w:hAnsi="宋体" w:cs="宋体"/>
          <w:sz w:val="24"/>
          <w:szCs w:val="24"/>
        </w:rPr>
        <w:t>四川川黔高速公路有限公司</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cs="宋体"/>
          <w:sz w:val="24"/>
          <w:szCs w:val="24"/>
        </w:rPr>
      </w:pPr>
      <w:r>
        <w:rPr>
          <w:rFonts w:hint="eastAsia" w:ascii="宋体" w:hAnsi="宋体" w:cs="宋体"/>
          <w:sz w:val="24"/>
          <w:szCs w:val="24"/>
        </w:rPr>
        <w:t xml:space="preserve">                                                     202</w:t>
      </w:r>
      <w:r>
        <w:rPr>
          <w:rFonts w:hint="eastAsia" w:ascii="宋体" w:hAnsi="宋体" w:cs="宋体"/>
          <w:sz w:val="24"/>
          <w:szCs w:val="24"/>
          <w:lang w:val="en-US" w:eastAsia="zh-CN"/>
        </w:rPr>
        <w:t>5</w:t>
      </w:r>
      <w:r>
        <w:rPr>
          <w:rFonts w:hint="eastAsia" w:ascii="宋体" w:hAnsi="宋体" w:cs="宋体"/>
          <w:sz w:val="24"/>
          <w:szCs w:val="24"/>
        </w:rPr>
        <w:t>年</w:t>
      </w:r>
      <w:r>
        <w:rPr>
          <w:rFonts w:hint="eastAsia" w:ascii="宋体" w:hAnsi="宋体" w:cs="宋体"/>
          <w:sz w:val="24"/>
          <w:szCs w:val="24"/>
          <w:lang w:val="en-US" w:eastAsia="zh-CN"/>
        </w:rPr>
        <w:t>1</w:t>
      </w:r>
      <w:r>
        <w:rPr>
          <w:rFonts w:hint="eastAsia" w:ascii="宋体" w:hAnsi="宋体" w:cs="宋体"/>
          <w:sz w:val="24"/>
          <w:szCs w:val="24"/>
        </w:rPr>
        <w:t>月</w:t>
      </w:r>
      <w:r>
        <w:rPr>
          <w:rFonts w:hint="eastAsia" w:ascii="宋体" w:hAnsi="宋体" w:cs="宋体"/>
          <w:sz w:val="24"/>
          <w:szCs w:val="24"/>
          <w:lang w:val="en-US" w:eastAsia="zh-CN"/>
        </w:rPr>
        <w:t>6</w:t>
      </w:r>
      <w:r>
        <w:rPr>
          <w:rFonts w:hint="eastAsia" w:ascii="宋体" w:hAnsi="宋体" w:cs="宋体"/>
          <w:sz w:val="24"/>
          <w:szCs w:val="24"/>
        </w:rPr>
        <w:t>日</w:t>
      </w:r>
      <w:r>
        <w:rPr>
          <w:rFonts w:hint="eastAsia" w:ascii="宋体" w:hAnsi="宋体" w:cs="宋体"/>
          <w:sz w:val="24"/>
          <w:szCs w:val="24"/>
        </w:rPr>
        <w:br w:type="page"/>
      </w:r>
      <w:bookmarkStart w:id="20" w:name="_Toc493175422"/>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pStyle w:val="4"/>
        <w:jc w:val="center"/>
      </w:pPr>
      <w:bookmarkStart w:id="21" w:name="_Toc21683_WPSOffice_Level1"/>
      <w:r>
        <w:rPr>
          <w:rFonts w:hint="eastAsia"/>
        </w:rPr>
        <w:t>第二章 比选须</w:t>
      </w:r>
      <w:bookmarkEnd w:id="21"/>
      <w:r>
        <w:rPr>
          <w:rFonts w:hint="eastAsia"/>
        </w:rPr>
        <w:t>知</w:t>
      </w:r>
      <w:bookmarkEnd w:id="20"/>
      <w:bookmarkStart w:id="22" w:name="_Toc393182351"/>
    </w:p>
    <w:p>
      <w:pPr>
        <w:spacing w:line="360" w:lineRule="auto"/>
        <w:jc w:val="center"/>
        <w:rPr>
          <w:rFonts w:hint="eastAsia" w:ascii="宋体" w:hAnsi="宋体" w:cs="宋体"/>
          <w:b/>
          <w:sz w:val="36"/>
          <w:szCs w:val="36"/>
          <w:lang w:val="zh-CN"/>
        </w:rPr>
      </w:pPr>
    </w:p>
    <w:p>
      <w:pPr>
        <w:spacing w:line="360" w:lineRule="auto"/>
        <w:jc w:val="center"/>
        <w:rPr>
          <w:rFonts w:hint="eastAsia" w:ascii="宋体" w:hAnsi="宋体" w:cs="宋体"/>
          <w:b/>
          <w:sz w:val="36"/>
          <w:szCs w:val="36"/>
          <w:lang w:val="zh-CN"/>
        </w:rPr>
      </w:pPr>
      <w:r>
        <w:rPr>
          <w:rFonts w:hint="eastAsia" w:ascii="宋体" w:hAnsi="宋体" w:cs="宋体"/>
          <w:sz w:val="44"/>
          <w:szCs w:val="44"/>
        </w:rPr>
        <w:br w:type="page"/>
      </w:r>
    </w:p>
    <w:p>
      <w:pPr>
        <w:jc w:val="center"/>
        <w:rPr>
          <w:rFonts w:hint="eastAsia" w:ascii="宋体" w:hAnsi="宋体" w:cs="宋体"/>
          <w:b/>
          <w:sz w:val="32"/>
          <w:szCs w:val="32"/>
        </w:rPr>
      </w:pPr>
      <w:r>
        <w:rPr>
          <w:rFonts w:hint="eastAsia" w:ascii="宋体" w:hAnsi="宋体" w:cs="宋体"/>
          <w:b/>
          <w:kern w:val="0"/>
          <w:sz w:val="32"/>
          <w:szCs w:val="32"/>
          <w:lang w:val="zh-CN"/>
        </w:rPr>
        <w:t>比选申请人须知</w:t>
      </w:r>
      <w:bookmarkEnd w:id="22"/>
    </w:p>
    <w:tbl>
      <w:tblPr>
        <w:tblStyle w:val="16"/>
        <w:tblW w:w="975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99"/>
        <w:gridCol w:w="2320"/>
        <w:gridCol w:w="64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99" w:type="dxa"/>
          </w:tcPr>
          <w:p>
            <w:pPr>
              <w:spacing w:line="360" w:lineRule="auto"/>
              <w:jc w:val="center"/>
              <w:rPr>
                <w:rFonts w:hint="eastAsia" w:ascii="宋体" w:hAnsi="宋体" w:cs="宋体"/>
                <w:b/>
                <w:sz w:val="24"/>
              </w:rPr>
            </w:pPr>
            <w:r>
              <w:rPr>
                <w:rFonts w:hint="eastAsia" w:ascii="宋体" w:hAnsi="宋体" w:cs="宋体"/>
                <w:b/>
                <w:sz w:val="24"/>
              </w:rPr>
              <w:t>项号</w:t>
            </w:r>
          </w:p>
        </w:tc>
        <w:tc>
          <w:tcPr>
            <w:tcW w:w="2320" w:type="dxa"/>
          </w:tcPr>
          <w:p>
            <w:pPr>
              <w:spacing w:line="360" w:lineRule="auto"/>
              <w:jc w:val="center"/>
              <w:rPr>
                <w:rFonts w:hint="eastAsia" w:ascii="宋体" w:hAnsi="宋体" w:cs="宋体"/>
                <w:b/>
                <w:sz w:val="24"/>
              </w:rPr>
            </w:pPr>
            <w:r>
              <w:rPr>
                <w:rFonts w:hint="eastAsia" w:ascii="宋体" w:hAnsi="宋体" w:cs="宋体"/>
                <w:b/>
                <w:sz w:val="24"/>
              </w:rPr>
              <w:t>内容</w:t>
            </w:r>
          </w:p>
        </w:tc>
        <w:tc>
          <w:tcPr>
            <w:tcW w:w="6434" w:type="dxa"/>
          </w:tcPr>
          <w:p>
            <w:pPr>
              <w:tabs>
                <w:tab w:val="left" w:pos="1180"/>
              </w:tabs>
              <w:spacing w:line="360" w:lineRule="auto"/>
              <w:jc w:val="center"/>
              <w:rPr>
                <w:rFonts w:hint="eastAsia" w:ascii="宋体" w:hAnsi="宋体" w:cs="宋体"/>
                <w:b/>
                <w:sz w:val="24"/>
              </w:rPr>
            </w:pPr>
            <w:r>
              <w:rPr>
                <w:rFonts w:hint="eastAsia" w:ascii="宋体" w:hAnsi="宋体" w:cs="宋体"/>
                <w:b/>
                <w:sz w:val="24"/>
              </w:rPr>
              <w:t>说明与要求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比选人</w:t>
            </w:r>
          </w:p>
        </w:tc>
        <w:tc>
          <w:tcPr>
            <w:tcW w:w="6434" w:type="dxa"/>
            <w:vAlign w:val="center"/>
          </w:tcPr>
          <w:p>
            <w:pPr>
              <w:spacing w:line="400" w:lineRule="exact"/>
              <w:rPr>
                <w:rFonts w:hint="eastAsia" w:ascii="宋体" w:hAnsi="宋体" w:cs="宋体"/>
                <w:sz w:val="24"/>
              </w:rPr>
            </w:pPr>
            <w:r>
              <w:rPr>
                <w:rFonts w:hint="eastAsia" w:ascii="宋体" w:hAnsi="宋体" w:cs="宋体"/>
                <w:sz w:val="24"/>
              </w:rPr>
              <w:t>比 选 人：</w:t>
            </w:r>
            <w:r>
              <w:rPr>
                <w:rFonts w:hint="eastAsia" w:ascii="宋体" w:hAnsi="宋体" w:cs="宋体"/>
                <w:sz w:val="24"/>
                <w:lang w:val="en-US" w:eastAsia="zh-CN"/>
              </w:rPr>
              <w:t>四川叙古高速公路开发有限责任公司、</w:t>
            </w:r>
            <w:r>
              <w:rPr>
                <w:rFonts w:hint="eastAsia" w:ascii="宋体" w:hAnsi="宋体" w:cs="宋体"/>
                <w:sz w:val="24"/>
              </w:rPr>
              <w:t>四川川黔高速公路有限公司</w:t>
            </w:r>
          </w:p>
          <w:p>
            <w:pPr>
              <w:spacing w:line="360" w:lineRule="auto"/>
              <w:jc w:val="left"/>
              <w:rPr>
                <w:rFonts w:hint="eastAsia" w:ascii="宋体" w:hAnsi="宋体" w:cs="宋体"/>
                <w:sz w:val="24"/>
                <w:szCs w:val="24"/>
              </w:rPr>
            </w:pPr>
            <w:r>
              <w:rPr>
                <w:rFonts w:hint="eastAsia" w:ascii="宋体" w:hAnsi="宋体" w:cs="宋体"/>
                <w:sz w:val="24"/>
              </w:rPr>
              <w:t xml:space="preserve">地 </w:t>
            </w:r>
            <w:r>
              <w:rPr>
                <w:rFonts w:hint="eastAsia" w:ascii="宋体" w:hAnsi="宋体" w:cs="宋体"/>
                <w:sz w:val="24"/>
                <w:szCs w:val="24"/>
              </w:rPr>
              <w:t>址：泸州市古蔺县古蔺镇西区叙古高速收费站高速公路管理中心</w:t>
            </w:r>
          </w:p>
          <w:p>
            <w:pPr>
              <w:spacing w:line="360" w:lineRule="auto"/>
              <w:jc w:val="left"/>
              <w:rPr>
                <w:rFonts w:hint="eastAsia" w:ascii="宋体" w:hAnsi="宋体" w:cs="宋体"/>
                <w:sz w:val="24"/>
                <w:szCs w:val="24"/>
              </w:rPr>
            </w:pPr>
            <w:r>
              <w:rPr>
                <w:rFonts w:hint="eastAsia" w:ascii="宋体" w:hAnsi="宋体" w:cs="宋体"/>
                <w:sz w:val="24"/>
                <w:szCs w:val="24"/>
              </w:rPr>
              <w:t>电 话：</w:t>
            </w:r>
            <w:bookmarkStart w:id="23" w:name="OLE_LINK12"/>
            <w:r>
              <w:rPr>
                <w:rFonts w:hint="eastAsia" w:ascii="宋体" w:hAnsi="宋体" w:cs="宋体"/>
                <w:sz w:val="24"/>
                <w:szCs w:val="24"/>
              </w:rPr>
              <w:t xml:space="preserve">18773199386 </w:t>
            </w:r>
          </w:p>
          <w:bookmarkEnd w:id="23"/>
          <w:p>
            <w:pPr>
              <w:spacing w:line="360" w:lineRule="auto"/>
              <w:jc w:val="left"/>
              <w:rPr>
                <w:rFonts w:hint="eastAsia" w:ascii="宋体" w:hAnsi="宋体" w:cs="宋体"/>
                <w:sz w:val="24"/>
                <w:szCs w:val="24"/>
              </w:rPr>
            </w:pPr>
            <w:r>
              <w:rPr>
                <w:rFonts w:hint="eastAsia" w:ascii="宋体" w:hAnsi="宋体" w:cs="宋体"/>
                <w:sz w:val="24"/>
                <w:szCs w:val="24"/>
              </w:rPr>
              <w:t>联 系 人：曾女士</w:t>
            </w:r>
          </w:p>
          <w:p>
            <w:pPr>
              <w:spacing w:line="360" w:lineRule="auto"/>
              <w:jc w:val="left"/>
              <w:rPr>
                <w:rFonts w:hint="eastAsia" w:ascii="宋体" w:hAnsi="宋体" w:cs="宋体"/>
                <w:sz w:val="24"/>
              </w:rPr>
            </w:pPr>
            <w:r>
              <w:rPr>
                <w:rFonts w:hint="eastAsia" w:ascii="宋体" w:hAnsi="宋体" w:cs="宋体"/>
                <w:sz w:val="24"/>
                <w:szCs w:val="24"/>
              </w:rPr>
              <w:t>网 址：http://www.xggs.com.cn/</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2</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项目名称</w:t>
            </w:r>
          </w:p>
        </w:tc>
        <w:tc>
          <w:tcPr>
            <w:tcW w:w="6434" w:type="dxa"/>
            <w:vAlign w:val="center"/>
          </w:tcPr>
          <w:p>
            <w:pPr>
              <w:spacing w:line="400" w:lineRule="exact"/>
              <w:rPr>
                <w:rFonts w:hint="eastAsia" w:ascii="宋体" w:hAnsi="宋体" w:eastAsia="宋体" w:cs="宋体"/>
                <w:sz w:val="24"/>
                <w:lang w:eastAsia="zh-CN"/>
              </w:rPr>
            </w:pPr>
            <w:r>
              <w:rPr>
                <w:rFonts w:hint="eastAsia" w:ascii="宋体" w:hAnsi="宋体" w:cs="宋体"/>
                <w:sz w:val="24"/>
                <w:lang w:eastAsia="zh-CN"/>
              </w:rPr>
              <w:t>叙古、古金高速环保节能验收服务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3</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比选范围内容</w:t>
            </w:r>
          </w:p>
        </w:tc>
        <w:tc>
          <w:tcPr>
            <w:tcW w:w="6434" w:type="dxa"/>
            <w:vAlign w:val="center"/>
          </w:tcPr>
          <w:p>
            <w:pPr>
              <w:spacing w:line="400" w:lineRule="exact"/>
              <w:rPr>
                <w:rFonts w:hint="eastAsia" w:ascii="宋体" w:hAnsi="宋体" w:cs="宋体"/>
                <w:sz w:val="24"/>
              </w:rPr>
            </w:pPr>
            <w:r>
              <w:rPr>
                <w:rFonts w:hint="eastAsia" w:ascii="宋体" w:hAnsi="宋体" w:cs="宋体"/>
                <w:sz w:val="24"/>
                <w:szCs w:val="24"/>
              </w:rPr>
              <w:t>同比选公告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4</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资金来源</w:t>
            </w:r>
          </w:p>
        </w:tc>
        <w:tc>
          <w:tcPr>
            <w:tcW w:w="6434" w:type="dxa"/>
            <w:vAlign w:val="center"/>
          </w:tcPr>
          <w:p>
            <w:pPr>
              <w:pStyle w:val="9"/>
              <w:spacing w:line="400" w:lineRule="exact"/>
              <w:ind w:left="0" w:leftChars="0"/>
              <w:rPr>
                <w:rFonts w:hint="default" w:ascii="宋体" w:hAnsi="宋体" w:eastAsia="宋体" w:cs="宋体"/>
                <w:kern w:val="2"/>
                <w:sz w:val="24"/>
                <w:lang w:val="en-US" w:eastAsia="zh-CN"/>
              </w:rPr>
            </w:pPr>
            <w:r>
              <w:rPr>
                <w:rFonts w:hint="eastAsia" w:ascii="宋体" w:hAnsi="宋体" w:eastAsia="宋体" w:cs="宋体"/>
                <w:kern w:val="2"/>
                <w:sz w:val="24"/>
                <w:lang w:val="en-US" w:eastAsia="zh-CN"/>
              </w:rPr>
              <w:t>所属公司生态环境保护经费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5</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szCs w:val="24"/>
              </w:rPr>
              <w:t>比选申请人资质条件、能力和信誉</w:t>
            </w:r>
          </w:p>
        </w:tc>
        <w:tc>
          <w:tcPr>
            <w:tcW w:w="6434" w:type="dxa"/>
            <w:vAlign w:val="center"/>
          </w:tcPr>
          <w:p>
            <w:pPr>
              <w:pStyle w:val="8"/>
              <w:adjustRightInd w:val="0"/>
              <w:spacing w:line="400" w:lineRule="exact"/>
              <w:rPr>
                <w:rFonts w:hint="eastAsia" w:hAnsi="宋体" w:cs="宋体"/>
                <w:sz w:val="24"/>
                <w:szCs w:val="24"/>
              </w:rPr>
            </w:pPr>
            <w:r>
              <w:rPr>
                <w:rFonts w:hint="eastAsia" w:hAnsi="宋体" w:cs="宋体"/>
                <w:sz w:val="24"/>
                <w:szCs w:val="24"/>
              </w:rPr>
              <w:t>1.资质条件：见附录1；</w:t>
            </w:r>
          </w:p>
          <w:p>
            <w:pPr>
              <w:pStyle w:val="8"/>
              <w:adjustRightInd w:val="0"/>
              <w:spacing w:line="400" w:lineRule="exact"/>
              <w:rPr>
                <w:rFonts w:hint="eastAsia" w:hAnsi="宋体" w:cs="宋体"/>
                <w:sz w:val="24"/>
                <w:szCs w:val="24"/>
              </w:rPr>
            </w:pPr>
            <w:r>
              <w:rPr>
                <w:rFonts w:hint="eastAsia" w:hAnsi="宋体" w:cs="宋体"/>
                <w:sz w:val="24"/>
                <w:szCs w:val="24"/>
              </w:rPr>
              <w:t>2.业绩要求：见附录2；</w:t>
            </w:r>
          </w:p>
          <w:p>
            <w:pPr>
              <w:pStyle w:val="9"/>
              <w:spacing w:line="400" w:lineRule="exact"/>
              <w:ind w:left="0" w:leftChars="0"/>
              <w:rPr>
                <w:rFonts w:hint="eastAsia" w:ascii="宋体" w:hAnsi="宋体" w:eastAsia="宋体" w:cs="宋体"/>
                <w:kern w:val="2"/>
                <w:sz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.信誉要求：见附录</w:t>
            </w:r>
            <w:r>
              <w:rPr>
                <w:rFonts w:hint="eastAsia" w:ascii="宋体" w:hAnsi="宋体" w:eastAsia="宋体" w:cs="宋体"/>
                <w:sz w:val="24"/>
                <w:szCs w:val="24"/>
                <w:lang w:val="en-US" w:eastAsia="zh-CN"/>
              </w:rPr>
              <w:t>3</w:t>
            </w:r>
            <w:r>
              <w:rPr>
                <w:rFonts w:hint="eastAsia" w:ascii="宋体" w:hAnsi="宋体" w:eastAsia="宋体" w:cs="宋体"/>
                <w:sz w:val="24"/>
                <w:szCs w:val="24"/>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6</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szCs w:val="24"/>
              </w:rPr>
              <w:t>是否接受联合体比选报价</w:t>
            </w:r>
          </w:p>
        </w:tc>
        <w:tc>
          <w:tcPr>
            <w:tcW w:w="6434" w:type="dxa"/>
            <w:vAlign w:val="center"/>
          </w:tcPr>
          <w:p>
            <w:pPr>
              <w:pStyle w:val="9"/>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不接受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7</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szCs w:val="24"/>
              </w:rPr>
              <w:t>踏勘现场</w:t>
            </w:r>
          </w:p>
        </w:tc>
        <w:tc>
          <w:tcPr>
            <w:tcW w:w="6434" w:type="dxa"/>
            <w:vAlign w:val="center"/>
          </w:tcPr>
          <w:p>
            <w:pPr>
              <w:pStyle w:val="9"/>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不组织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8</w:t>
            </w:r>
          </w:p>
        </w:tc>
        <w:tc>
          <w:tcPr>
            <w:tcW w:w="2320" w:type="dxa"/>
            <w:vAlign w:val="center"/>
          </w:tcPr>
          <w:p>
            <w:pPr>
              <w:spacing w:line="360" w:lineRule="auto"/>
              <w:jc w:val="center"/>
              <w:rPr>
                <w:rFonts w:hint="eastAsia" w:ascii="宋体" w:hAnsi="宋体" w:cs="宋体"/>
                <w:sz w:val="24"/>
                <w:szCs w:val="24"/>
              </w:rPr>
            </w:pPr>
            <w:r>
              <w:rPr>
                <w:rFonts w:hint="eastAsia" w:ascii="宋体" w:hAnsi="宋体" w:cs="宋体"/>
                <w:sz w:val="24"/>
                <w:szCs w:val="24"/>
              </w:rPr>
              <w:t>投标预备会</w:t>
            </w:r>
          </w:p>
        </w:tc>
        <w:tc>
          <w:tcPr>
            <w:tcW w:w="6434" w:type="dxa"/>
            <w:vAlign w:val="center"/>
          </w:tcPr>
          <w:p>
            <w:pPr>
              <w:pStyle w:val="9"/>
              <w:spacing w:line="400" w:lineRule="exact"/>
              <w:ind w:left="0" w:leftChars="0"/>
              <w:rPr>
                <w:rFonts w:hint="eastAsia" w:ascii="宋体" w:hAnsi="宋体" w:eastAsia="宋体" w:cs="宋体"/>
                <w:sz w:val="24"/>
                <w:szCs w:val="24"/>
              </w:rPr>
            </w:pPr>
            <w:r>
              <w:rPr>
                <w:rFonts w:hint="eastAsia" w:ascii="宋体" w:hAnsi="宋体" w:eastAsia="宋体" w:cs="宋体"/>
                <w:sz w:val="24"/>
                <w:szCs w:val="24"/>
              </w:rPr>
              <w:t>不召开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9</w:t>
            </w:r>
          </w:p>
        </w:tc>
        <w:tc>
          <w:tcPr>
            <w:tcW w:w="2320" w:type="dxa"/>
            <w:vAlign w:val="center"/>
          </w:tcPr>
          <w:p>
            <w:pPr>
              <w:spacing w:line="360" w:lineRule="auto"/>
              <w:jc w:val="center"/>
              <w:rPr>
                <w:rFonts w:hint="eastAsia" w:ascii="宋体" w:hAnsi="宋体" w:cs="宋体"/>
                <w:sz w:val="24"/>
                <w:szCs w:val="24"/>
              </w:rPr>
            </w:pPr>
            <w:r>
              <w:rPr>
                <w:rFonts w:hint="eastAsia" w:ascii="宋体" w:hAnsi="宋体" w:cs="宋体"/>
                <w:sz w:val="24"/>
                <w:szCs w:val="24"/>
              </w:rPr>
              <w:t>申请人提出问题的截止时间</w:t>
            </w:r>
          </w:p>
        </w:tc>
        <w:tc>
          <w:tcPr>
            <w:tcW w:w="6434" w:type="dxa"/>
            <w:vAlign w:val="center"/>
          </w:tcPr>
          <w:p>
            <w:pPr>
              <w:pStyle w:val="9"/>
              <w:spacing w:line="400" w:lineRule="exact"/>
              <w:ind w:left="0" w:leftChars="0"/>
              <w:rPr>
                <w:rFonts w:hint="eastAsia" w:ascii="宋体" w:hAnsi="宋体" w:eastAsia="宋体" w:cs="宋体"/>
                <w:sz w:val="24"/>
                <w:szCs w:val="24"/>
              </w:rPr>
            </w:pPr>
            <w:r>
              <w:rPr>
                <w:rFonts w:hint="eastAsia" w:ascii="宋体" w:hAnsi="宋体" w:eastAsia="宋体" w:cs="宋体"/>
                <w:sz w:val="24"/>
              </w:rPr>
              <w:t>比选申请人在递交比选申请文件截止之日3个工作日前，以书面形式要求澄清比选文件。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10</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比选人书面澄清的时间</w:t>
            </w:r>
          </w:p>
        </w:tc>
        <w:tc>
          <w:tcPr>
            <w:tcW w:w="6434" w:type="dxa"/>
            <w:vAlign w:val="center"/>
          </w:tcPr>
          <w:p>
            <w:pPr>
              <w:pStyle w:val="9"/>
              <w:spacing w:line="400" w:lineRule="exact"/>
              <w:ind w:left="0" w:leftChars="0"/>
              <w:rPr>
                <w:rFonts w:hint="eastAsia" w:ascii="宋体" w:hAnsi="宋体" w:eastAsia="宋体" w:cs="宋体"/>
                <w:kern w:val="2"/>
                <w:sz w:val="24"/>
              </w:rPr>
            </w:pPr>
            <w:r>
              <w:rPr>
                <w:rFonts w:hint="eastAsia" w:ascii="宋体" w:hAnsi="宋体" w:eastAsia="宋体" w:cs="宋体"/>
                <w:sz w:val="24"/>
              </w:rPr>
              <w:t>递交比选申请文件截止之日3个工作日前，比选人将以补遗书形式对比选文件进行澄清，补遗书公布在比选人网站，由比选申请人自行下载。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11</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szCs w:val="24"/>
              </w:rPr>
              <w:t>分包</w:t>
            </w:r>
          </w:p>
        </w:tc>
        <w:tc>
          <w:tcPr>
            <w:tcW w:w="6434" w:type="dxa"/>
            <w:vAlign w:val="center"/>
          </w:tcPr>
          <w:p>
            <w:pPr>
              <w:pStyle w:val="9"/>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不允许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12</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szCs w:val="24"/>
              </w:rPr>
              <w:t>构成比选文件的其它材料</w:t>
            </w:r>
          </w:p>
        </w:tc>
        <w:tc>
          <w:tcPr>
            <w:tcW w:w="6434" w:type="dxa"/>
            <w:vAlign w:val="center"/>
          </w:tcPr>
          <w:p>
            <w:pPr>
              <w:pStyle w:val="9"/>
              <w:spacing w:line="400" w:lineRule="exact"/>
              <w:ind w:left="0" w:leftChars="0"/>
              <w:rPr>
                <w:rFonts w:hint="eastAsia" w:ascii="宋体" w:hAnsi="宋体" w:eastAsia="宋体" w:cs="宋体"/>
                <w:kern w:val="2"/>
                <w:sz w:val="24"/>
              </w:rPr>
            </w:pPr>
            <w:r>
              <w:rPr>
                <w:rFonts w:hint="eastAsia" w:ascii="宋体" w:hAnsi="宋体" w:eastAsia="宋体" w:cs="宋体"/>
                <w:sz w:val="24"/>
              </w:rPr>
              <w:t>补遗书、通知、澄清等（如有）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13</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近年完成的类似项目的年份要求</w:t>
            </w:r>
          </w:p>
        </w:tc>
        <w:tc>
          <w:tcPr>
            <w:tcW w:w="6434" w:type="dxa"/>
            <w:vAlign w:val="center"/>
          </w:tcPr>
          <w:p>
            <w:pPr>
              <w:pStyle w:val="9"/>
              <w:spacing w:line="400" w:lineRule="exact"/>
              <w:ind w:left="0" w:leftChars="0"/>
              <w:rPr>
                <w:rFonts w:hint="eastAsia" w:ascii="宋体" w:hAnsi="宋体" w:eastAsia="宋体" w:cs="宋体"/>
                <w:kern w:val="2"/>
                <w:sz w:val="24"/>
                <w:lang w:eastAsia="zh-CN"/>
              </w:rPr>
            </w:pPr>
            <w:r>
              <w:rPr>
                <w:rFonts w:hint="eastAsia" w:ascii="宋体" w:hAnsi="宋体" w:eastAsia="宋体" w:cs="宋体"/>
                <w:kern w:val="2"/>
                <w:sz w:val="24"/>
                <w:szCs w:val="24"/>
                <w:lang w:eastAsia="zh-CN"/>
              </w:rPr>
              <w:t>2022年1月1日至今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14</w:t>
            </w:r>
          </w:p>
        </w:tc>
        <w:tc>
          <w:tcPr>
            <w:tcW w:w="2320" w:type="dxa"/>
            <w:vAlign w:val="center"/>
          </w:tcPr>
          <w:p>
            <w:pPr>
              <w:spacing w:line="360" w:lineRule="auto"/>
              <w:jc w:val="center"/>
              <w:rPr>
                <w:rFonts w:hint="eastAsia" w:ascii="宋体" w:hAnsi="宋体" w:cs="宋体"/>
                <w:sz w:val="24"/>
                <w:szCs w:val="24"/>
              </w:rPr>
            </w:pPr>
            <w:r>
              <w:rPr>
                <w:rFonts w:hint="eastAsia" w:ascii="宋体" w:hAnsi="宋体" w:cs="宋体"/>
                <w:sz w:val="24"/>
                <w:szCs w:val="24"/>
              </w:rPr>
              <w:t>报价有效期</w:t>
            </w:r>
          </w:p>
        </w:tc>
        <w:tc>
          <w:tcPr>
            <w:tcW w:w="6434" w:type="dxa"/>
            <w:vAlign w:val="center"/>
          </w:tcPr>
          <w:p>
            <w:pPr>
              <w:spacing w:line="400" w:lineRule="exact"/>
              <w:rPr>
                <w:rFonts w:hint="eastAsia" w:ascii="宋体" w:hAnsi="宋体" w:cs="宋体"/>
                <w:sz w:val="24"/>
                <w:szCs w:val="24"/>
              </w:rPr>
            </w:pPr>
            <w:r>
              <w:rPr>
                <w:rFonts w:hint="eastAsia" w:ascii="宋体" w:hAnsi="宋体" w:cs="宋体"/>
                <w:sz w:val="24"/>
                <w:szCs w:val="24"/>
              </w:rPr>
              <w:t>自比选申请人</w:t>
            </w:r>
            <w:bookmarkStart w:id="24" w:name="OLE_LINK14"/>
            <w:r>
              <w:rPr>
                <w:rFonts w:hint="eastAsia" w:ascii="宋体" w:hAnsi="宋体" w:cs="宋体"/>
                <w:sz w:val="24"/>
                <w:szCs w:val="24"/>
              </w:rPr>
              <w:t>提交比选申请文</w:t>
            </w:r>
            <w:bookmarkEnd w:id="24"/>
            <w:r>
              <w:rPr>
                <w:rFonts w:hint="eastAsia" w:ascii="宋体" w:hAnsi="宋体" w:cs="宋体"/>
                <w:sz w:val="24"/>
                <w:szCs w:val="24"/>
              </w:rPr>
              <w:t>件截止之日计算60天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15</w:t>
            </w:r>
          </w:p>
        </w:tc>
        <w:tc>
          <w:tcPr>
            <w:tcW w:w="2320" w:type="dxa"/>
            <w:vAlign w:val="center"/>
          </w:tcPr>
          <w:p>
            <w:pPr>
              <w:spacing w:line="360" w:lineRule="auto"/>
              <w:jc w:val="center"/>
              <w:rPr>
                <w:rFonts w:hint="eastAsia" w:ascii="宋体" w:hAnsi="宋体" w:cs="宋体"/>
                <w:sz w:val="24"/>
                <w:szCs w:val="24"/>
              </w:rPr>
            </w:pPr>
            <w:r>
              <w:rPr>
                <w:rFonts w:hint="eastAsia" w:ascii="宋体" w:hAnsi="宋体" w:cs="宋体"/>
                <w:sz w:val="24"/>
                <w:szCs w:val="24"/>
              </w:rPr>
              <w:t>比选申请文件格式</w:t>
            </w:r>
          </w:p>
        </w:tc>
        <w:tc>
          <w:tcPr>
            <w:tcW w:w="6434" w:type="dxa"/>
            <w:vAlign w:val="center"/>
          </w:tcPr>
          <w:p>
            <w:pPr>
              <w:spacing w:line="400" w:lineRule="exact"/>
              <w:jc w:val="left"/>
              <w:rPr>
                <w:rFonts w:hint="eastAsia" w:ascii="宋体" w:hAnsi="宋体" w:cs="宋体"/>
                <w:sz w:val="24"/>
                <w:szCs w:val="24"/>
              </w:rPr>
            </w:pPr>
            <w:r>
              <w:rPr>
                <w:rFonts w:hint="eastAsia" w:ascii="宋体" w:hAnsi="宋体" w:cs="宋体"/>
                <w:sz w:val="24"/>
                <w:szCs w:val="24"/>
              </w:rPr>
              <w:t>比选申请文件应包括下列内容：</w:t>
            </w:r>
          </w:p>
          <w:p>
            <w:pPr>
              <w:pStyle w:val="8"/>
              <w:spacing w:line="400" w:lineRule="exact"/>
              <w:rPr>
                <w:rFonts w:hint="eastAsia" w:hAnsi="宋体" w:cs="宋体"/>
                <w:sz w:val="24"/>
                <w:szCs w:val="24"/>
              </w:rPr>
            </w:pPr>
            <w:r>
              <w:rPr>
                <w:rFonts w:hint="eastAsia" w:hAnsi="宋体" w:cs="宋体"/>
                <w:sz w:val="24"/>
                <w:szCs w:val="24"/>
              </w:rPr>
              <w:t>一、报价函</w:t>
            </w:r>
          </w:p>
          <w:p>
            <w:pPr>
              <w:pStyle w:val="8"/>
              <w:spacing w:line="400" w:lineRule="exact"/>
              <w:rPr>
                <w:rFonts w:hint="eastAsia" w:hAnsi="宋体" w:cs="宋体"/>
                <w:sz w:val="24"/>
                <w:szCs w:val="24"/>
              </w:rPr>
            </w:pPr>
            <w:r>
              <w:rPr>
                <w:rFonts w:hint="eastAsia" w:hAnsi="宋体" w:cs="宋体"/>
                <w:sz w:val="24"/>
                <w:szCs w:val="24"/>
              </w:rPr>
              <w:t xml:space="preserve">二、法定代表人身份证明及授权委托书     </w:t>
            </w:r>
          </w:p>
          <w:p>
            <w:pPr>
              <w:spacing w:line="400" w:lineRule="exact"/>
              <w:rPr>
                <w:rFonts w:hint="eastAsia" w:ascii="宋体" w:hAnsi="宋体" w:cs="宋体"/>
                <w:sz w:val="24"/>
                <w:szCs w:val="24"/>
              </w:rPr>
            </w:pPr>
            <w:r>
              <w:rPr>
                <w:rFonts w:hint="eastAsia" w:ascii="宋体" w:hAnsi="宋体" w:cs="宋体"/>
                <w:sz w:val="24"/>
                <w:szCs w:val="24"/>
              </w:rPr>
              <w:t>三、比选申请人基本情况表</w:t>
            </w:r>
          </w:p>
          <w:p>
            <w:pPr>
              <w:pStyle w:val="15"/>
              <w:spacing w:line="400" w:lineRule="exact"/>
              <w:ind w:firstLine="0" w:firstLineChars="0"/>
              <w:rPr>
                <w:rFonts w:hint="eastAsia" w:ascii="宋体" w:hAnsi="宋体" w:cs="宋体"/>
                <w:sz w:val="24"/>
              </w:rPr>
            </w:pPr>
            <w:r>
              <w:rPr>
                <w:rFonts w:hint="eastAsia" w:ascii="宋体" w:hAnsi="宋体" w:cs="宋体"/>
                <w:sz w:val="24"/>
              </w:rPr>
              <w:t>四、近年完成的类似项目情况表</w:t>
            </w:r>
          </w:p>
          <w:p>
            <w:pPr>
              <w:spacing w:line="400" w:lineRule="exact"/>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、信誉承诺书</w:t>
            </w:r>
          </w:p>
          <w:p>
            <w:pPr>
              <w:spacing w:line="400" w:lineRule="exact"/>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、技术建议书</w:t>
            </w:r>
          </w:p>
          <w:p>
            <w:pPr>
              <w:pStyle w:val="15"/>
              <w:ind w:left="0" w:leftChars="0" w:firstLine="0" w:firstLineChars="0"/>
              <w:rPr>
                <w:rFonts w:hint="default" w:eastAsia="宋体"/>
                <w:lang w:val="en-US" w:eastAsia="zh-CN"/>
              </w:rPr>
            </w:pPr>
            <w:r>
              <w:rPr>
                <w:rFonts w:hint="eastAsia" w:ascii="宋体" w:hAnsi="宋体" w:cs="宋体"/>
                <w:sz w:val="24"/>
                <w:szCs w:val="24"/>
                <w:lang w:val="en-US" w:eastAsia="zh-CN"/>
              </w:rPr>
              <w:t>七、报价清单</w:t>
            </w:r>
          </w:p>
          <w:p>
            <w:pPr>
              <w:spacing w:line="400" w:lineRule="exact"/>
              <w:rPr>
                <w:rFonts w:hint="eastAsia" w:ascii="宋体" w:hAnsi="宋体" w:cs="宋体"/>
                <w:sz w:val="24"/>
                <w:szCs w:val="24"/>
              </w:rPr>
            </w:pPr>
            <w:r>
              <w:rPr>
                <w:rFonts w:hint="eastAsia" w:ascii="宋体" w:hAnsi="宋体" w:cs="宋体"/>
                <w:sz w:val="24"/>
                <w:szCs w:val="24"/>
                <w:lang w:val="en-US" w:eastAsia="zh-CN"/>
              </w:rPr>
              <w:t>八</w:t>
            </w:r>
            <w:r>
              <w:rPr>
                <w:rFonts w:hint="eastAsia" w:ascii="宋体" w:hAnsi="宋体" w:cs="宋体"/>
                <w:sz w:val="24"/>
                <w:szCs w:val="24"/>
              </w:rPr>
              <w:t>、比选申请人认为有必要提供的其它材料</w:t>
            </w:r>
          </w:p>
          <w:p>
            <w:pPr>
              <w:spacing w:line="400" w:lineRule="exact"/>
              <w:jc w:val="left"/>
              <w:rPr>
                <w:rFonts w:hint="eastAsia" w:ascii="宋体" w:hAnsi="宋体" w:cs="宋体"/>
                <w:sz w:val="24"/>
                <w:szCs w:val="24"/>
              </w:rPr>
            </w:pPr>
            <w:r>
              <w:rPr>
                <w:rFonts w:hint="eastAsia" w:ascii="宋体" w:hAnsi="宋体" w:cs="宋体"/>
                <w:sz w:val="24"/>
                <w:szCs w:val="24"/>
              </w:rPr>
              <w:t>15.2比选申请人应使用本比选文件提供的格式，如不够时可按同样格式自行添补。</w:t>
            </w:r>
          </w:p>
          <w:p>
            <w:pPr>
              <w:spacing w:line="400" w:lineRule="exact"/>
              <w:jc w:val="left"/>
              <w:rPr>
                <w:rFonts w:hint="eastAsia" w:ascii="宋体" w:hAnsi="宋体" w:cs="宋体"/>
                <w:sz w:val="24"/>
                <w:szCs w:val="24"/>
              </w:rPr>
            </w:pPr>
            <w:r>
              <w:rPr>
                <w:rFonts w:hint="eastAsia" w:ascii="宋体" w:hAnsi="宋体" w:cs="宋体"/>
                <w:sz w:val="24"/>
                <w:szCs w:val="24"/>
              </w:rPr>
              <w:t>15.3比选申请文件应打印或用不褪色的墨水书写，页码和小签不做统一要求，由比选申请人自定。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16</w:t>
            </w:r>
          </w:p>
        </w:tc>
        <w:tc>
          <w:tcPr>
            <w:tcW w:w="2320" w:type="dxa"/>
            <w:vAlign w:val="center"/>
          </w:tcPr>
          <w:p>
            <w:pPr>
              <w:jc w:val="center"/>
              <w:rPr>
                <w:sz w:val="24"/>
                <w:szCs w:val="24"/>
              </w:rPr>
            </w:pPr>
            <w:r>
              <w:rPr>
                <w:sz w:val="24"/>
                <w:szCs w:val="24"/>
              </w:rPr>
              <w:t>签字、盖章要求</w:t>
            </w:r>
          </w:p>
        </w:tc>
        <w:tc>
          <w:tcPr>
            <w:tcW w:w="6434" w:type="dxa"/>
            <w:vAlign w:val="center"/>
          </w:tcPr>
          <w:p>
            <w:pPr>
              <w:pStyle w:val="2"/>
              <w:adjustRightInd w:val="0"/>
              <w:spacing w:line="400" w:lineRule="exact"/>
              <w:jc w:val="left"/>
              <w:rPr>
                <w:rFonts w:hint="eastAsia" w:ascii="宋体" w:hAnsi="宋体" w:cs="宋体"/>
                <w:sz w:val="24"/>
                <w:szCs w:val="24"/>
              </w:rPr>
            </w:pPr>
            <w:r>
              <w:rPr>
                <w:rFonts w:hint="eastAsia" w:ascii="宋体" w:hAnsi="宋体" w:cs="宋体"/>
                <w:sz w:val="24"/>
                <w:szCs w:val="24"/>
              </w:rPr>
              <w:t>（1）单位公章其内容必须与单位营业执照名称一致；</w:t>
            </w:r>
          </w:p>
          <w:p>
            <w:pPr>
              <w:pStyle w:val="2"/>
              <w:adjustRightInd w:val="0"/>
              <w:spacing w:line="400" w:lineRule="exact"/>
              <w:jc w:val="left"/>
              <w:rPr>
                <w:rFonts w:hint="eastAsia" w:ascii="宋体" w:hAnsi="宋体" w:cs="宋体"/>
                <w:sz w:val="24"/>
                <w:szCs w:val="24"/>
              </w:rPr>
            </w:pPr>
            <w:r>
              <w:rPr>
                <w:rFonts w:hint="eastAsia" w:ascii="宋体" w:hAnsi="宋体" w:cs="宋体"/>
                <w:sz w:val="24"/>
                <w:szCs w:val="24"/>
              </w:rPr>
              <w:t>（2）法定代表人或其委托代理人必须在比选申请文件上所有要求签署的地方签署；</w:t>
            </w:r>
          </w:p>
          <w:p>
            <w:pPr>
              <w:pStyle w:val="2"/>
              <w:adjustRightInd w:val="0"/>
              <w:spacing w:line="400" w:lineRule="exact"/>
              <w:jc w:val="left"/>
              <w:rPr>
                <w:rFonts w:hint="eastAsia" w:ascii="宋体" w:hAnsi="宋体" w:cs="宋体"/>
                <w:sz w:val="24"/>
                <w:szCs w:val="24"/>
              </w:rPr>
            </w:pPr>
            <w:r>
              <w:rPr>
                <w:rFonts w:hint="eastAsia" w:ascii="宋体" w:hAnsi="宋体" w:cs="宋体"/>
                <w:sz w:val="24"/>
                <w:szCs w:val="24"/>
              </w:rPr>
              <w:t>（3）</w:t>
            </w:r>
            <w:r>
              <w:rPr>
                <w:rFonts w:hint="eastAsia" w:hAnsi="宋体" w:cs="宋体"/>
                <w:sz w:val="24"/>
                <w:szCs w:val="24"/>
              </w:rPr>
              <w:t>比选申请文件</w:t>
            </w:r>
            <w:r>
              <w:rPr>
                <w:rFonts w:hint="eastAsia" w:ascii="宋体" w:hAnsi="宋体" w:cs="宋体"/>
                <w:sz w:val="24"/>
                <w:szCs w:val="24"/>
              </w:rPr>
              <w:t>上所有要求盖章的地方都须加盖比选申请人单位公章（法定名称），不得使用专用印章，本页已有盖章的除外；</w:t>
            </w:r>
          </w:p>
          <w:p>
            <w:pPr>
              <w:spacing w:line="400" w:lineRule="exact"/>
              <w:rPr>
                <w:sz w:val="24"/>
                <w:szCs w:val="24"/>
              </w:rPr>
            </w:pPr>
            <w:r>
              <w:rPr>
                <w:rFonts w:hint="eastAsia" w:ascii="宋体" w:hAnsi="宋体" w:cs="宋体"/>
                <w:sz w:val="24"/>
                <w:szCs w:val="24"/>
              </w:rPr>
              <w:t>（4）报价文件中的任何改动之处应加盖单位公章或由比选申请人的法定代表人或其委托代理人签字确认；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17</w:t>
            </w:r>
          </w:p>
        </w:tc>
        <w:tc>
          <w:tcPr>
            <w:tcW w:w="2320" w:type="dxa"/>
            <w:vAlign w:val="center"/>
          </w:tcPr>
          <w:p>
            <w:pPr>
              <w:jc w:val="center"/>
              <w:rPr>
                <w:sz w:val="24"/>
                <w:szCs w:val="24"/>
              </w:rPr>
            </w:pPr>
            <w:r>
              <w:rPr>
                <w:sz w:val="24"/>
                <w:szCs w:val="24"/>
              </w:rPr>
              <w:t>比选申请文件份数</w:t>
            </w:r>
          </w:p>
        </w:tc>
        <w:tc>
          <w:tcPr>
            <w:tcW w:w="6434" w:type="dxa"/>
            <w:vAlign w:val="center"/>
          </w:tcPr>
          <w:p>
            <w:pPr>
              <w:spacing w:line="400" w:lineRule="exact"/>
              <w:rPr>
                <w:sz w:val="24"/>
                <w:szCs w:val="24"/>
              </w:rPr>
            </w:pPr>
            <w:r>
              <w:rPr>
                <w:b/>
                <w:sz w:val="24"/>
                <w:szCs w:val="24"/>
              </w:rPr>
              <w:t>正本一份，副本一份。</w:t>
            </w:r>
            <w:r>
              <w:rPr>
                <w:sz w:val="24"/>
                <w:szCs w:val="24"/>
              </w:rPr>
              <w:t xml:space="preserve"> </w:t>
            </w:r>
          </w:p>
          <w:p>
            <w:pPr>
              <w:spacing w:line="400" w:lineRule="exact"/>
              <w:rPr>
                <w:sz w:val="24"/>
                <w:szCs w:val="24"/>
              </w:rPr>
            </w:pPr>
            <w:r>
              <w:rPr>
                <w:sz w:val="24"/>
                <w:szCs w:val="24"/>
              </w:rPr>
              <w:t>比选申请文件副本由其正本复制（复印）而成（包括证明文件）。当副本和正本不一致时，以正本为准。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18</w:t>
            </w:r>
          </w:p>
        </w:tc>
        <w:tc>
          <w:tcPr>
            <w:tcW w:w="2320" w:type="dxa"/>
            <w:vAlign w:val="center"/>
          </w:tcPr>
          <w:p>
            <w:pPr>
              <w:jc w:val="center"/>
              <w:rPr>
                <w:sz w:val="24"/>
                <w:szCs w:val="24"/>
              </w:rPr>
            </w:pPr>
            <w:r>
              <w:rPr>
                <w:sz w:val="24"/>
                <w:szCs w:val="24"/>
              </w:rPr>
              <w:t>装订要求</w:t>
            </w:r>
          </w:p>
        </w:tc>
        <w:tc>
          <w:tcPr>
            <w:tcW w:w="6434" w:type="dxa"/>
            <w:vAlign w:val="center"/>
          </w:tcPr>
          <w:p>
            <w:pPr>
              <w:spacing w:line="400" w:lineRule="exact"/>
              <w:rPr>
                <w:sz w:val="24"/>
                <w:szCs w:val="24"/>
              </w:rPr>
            </w:pPr>
            <w:r>
              <w:rPr>
                <w:sz w:val="24"/>
                <w:szCs w:val="24"/>
              </w:rPr>
              <w:t>比选申请文件的正本和副本一律用A4复印纸（图、表及证件可以除外）编制和复制。</w:t>
            </w:r>
          </w:p>
          <w:p>
            <w:pPr>
              <w:spacing w:line="400" w:lineRule="exact"/>
              <w:rPr>
                <w:sz w:val="24"/>
                <w:szCs w:val="24"/>
              </w:rPr>
            </w:pPr>
            <w:r>
              <w:rPr>
                <w:sz w:val="24"/>
                <w:szCs w:val="24"/>
              </w:rPr>
              <w:t>比选申请文件的正本和副本应采用粘贴方式左侧装订，不得采用活页夹等可随时拆换的方式装订，不得有零散页。</w:t>
            </w:r>
          </w:p>
          <w:p>
            <w:pPr>
              <w:spacing w:line="400" w:lineRule="exact"/>
              <w:rPr>
                <w:sz w:val="24"/>
                <w:szCs w:val="24"/>
              </w:rPr>
            </w:pPr>
            <w:r>
              <w:rPr>
                <w:sz w:val="24"/>
                <w:szCs w:val="24"/>
              </w:rPr>
              <w:t>比选申请文件应按照第</w:t>
            </w:r>
            <w:r>
              <w:rPr>
                <w:rFonts w:hint="eastAsia"/>
                <w:sz w:val="24"/>
                <w:szCs w:val="24"/>
              </w:rPr>
              <w:t>五</w:t>
            </w:r>
            <w:r>
              <w:rPr>
                <w:sz w:val="24"/>
                <w:szCs w:val="24"/>
              </w:rPr>
              <w:t>章“比选申请文件格式”中的目录次序装订；若同一册的内容较多，可装订成若干分册，并在封面标明次序及册数。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19</w:t>
            </w:r>
          </w:p>
        </w:tc>
        <w:tc>
          <w:tcPr>
            <w:tcW w:w="2320" w:type="dxa"/>
            <w:vAlign w:val="center"/>
          </w:tcPr>
          <w:p>
            <w:pPr>
              <w:jc w:val="center"/>
              <w:rPr>
                <w:sz w:val="24"/>
                <w:szCs w:val="24"/>
              </w:rPr>
            </w:pPr>
            <w:r>
              <w:rPr>
                <w:sz w:val="24"/>
                <w:szCs w:val="24"/>
              </w:rPr>
              <w:t>比选申请文件的包装和密封</w:t>
            </w:r>
          </w:p>
        </w:tc>
        <w:tc>
          <w:tcPr>
            <w:tcW w:w="6434" w:type="dxa"/>
            <w:vAlign w:val="center"/>
          </w:tcPr>
          <w:p>
            <w:pPr>
              <w:spacing w:line="400" w:lineRule="exact"/>
              <w:rPr>
                <w:sz w:val="24"/>
                <w:szCs w:val="24"/>
              </w:rPr>
            </w:pPr>
            <w:r>
              <w:rPr>
                <w:sz w:val="24"/>
                <w:szCs w:val="24"/>
              </w:rPr>
              <w:t>比选申请文件的正本和副本统一密封在一个封套中，应在封套的封口处加贴封条，并在封套的封口处加盖比选申请人单位章（鲜章）。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cs="宋体"/>
                <w:sz w:val="24"/>
              </w:rPr>
            </w:pPr>
            <w:r>
              <w:rPr>
                <w:szCs w:val="21"/>
              </w:rPr>
              <w:t>20</w:t>
            </w:r>
          </w:p>
        </w:tc>
        <w:tc>
          <w:tcPr>
            <w:tcW w:w="2320" w:type="dxa"/>
            <w:vAlign w:val="center"/>
          </w:tcPr>
          <w:p>
            <w:pPr>
              <w:jc w:val="center"/>
              <w:rPr>
                <w:sz w:val="24"/>
                <w:szCs w:val="24"/>
              </w:rPr>
            </w:pPr>
            <w:r>
              <w:rPr>
                <w:sz w:val="24"/>
                <w:szCs w:val="24"/>
              </w:rPr>
              <w:t>封套上写明</w:t>
            </w:r>
          </w:p>
        </w:tc>
        <w:tc>
          <w:tcPr>
            <w:tcW w:w="6434" w:type="dxa"/>
            <w:vAlign w:val="center"/>
          </w:tcPr>
          <w:p>
            <w:pPr>
              <w:spacing w:line="400" w:lineRule="exact"/>
              <w:rPr>
                <w:sz w:val="24"/>
                <w:szCs w:val="24"/>
              </w:rPr>
            </w:pPr>
            <w:r>
              <w:rPr>
                <w:sz w:val="24"/>
                <w:szCs w:val="24"/>
                <w:u w:val="single"/>
              </w:rPr>
              <w:t xml:space="preserve">         （项目名称）   </w:t>
            </w:r>
            <w:r>
              <w:rPr>
                <w:sz w:val="24"/>
                <w:szCs w:val="24"/>
              </w:rPr>
              <w:t>比选申请文件</w:t>
            </w:r>
          </w:p>
          <w:p>
            <w:pPr>
              <w:spacing w:line="400" w:lineRule="exact"/>
              <w:rPr>
                <w:sz w:val="24"/>
                <w:szCs w:val="24"/>
              </w:rPr>
            </w:pPr>
            <w:r>
              <w:rPr>
                <w:sz w:val="24"/>
                <w:szCs w:val="24"/>
              </w:rPr>
              <w:t>比选申请人全称：</w:t>
            </w:r>
            <w:r>
              <w:rPr>
                <w:sz w:val="24"/>
                <w:szCs w:val="24"/>
                <w:u w:val="single"/>
              </w:rPr>
              <w:t xml:space="preserve">                             </w:t>
            </w:r>
          </w:p>
          <w:p>
            <w:pPr>
              <w:spacing w:line="400" w:lineRule="exact"/>
              <w:rPr>
                <w:sz w:val="24"/>
                <w:szCs w:val="24"/>
              </w:rPr>
            </w:pPr>
            <w:r>
              <w:rPr>
                <w:sz w:val="24"/>
                <w:szCs w:val="24"/>
              </w:rPr>
              <w:t>在</w:t>
            </w:r>
            <w:r>
              <w:rPr>
                <w:sz w:val="24"/>
                <w:szCs w:val="24"/>
                <w:u w:val="single"/>
              </w:rPr>
              <w:t xml:space="preserve">    </w:t>
            </w:r>
            <w:r>
              <w:rPr>
                <w:sz w:val="24"/>
                <w:szCs w:val="24"/>
              </w:rPr>
              <w:t>年</w:t>
            </w:r>
            <w:r>
              <w:rPr>
                <w:sz w:val="24"/>
                <w:szCs w:val="24"/>
                <w:u w:val="single"/>
              </w:rPr>
              <w:t xml:space="preserve">    </w:t>
            </w:r>
            <w:r>
              <w:rPr>
                <w:sz w:val="24"/>
                <w:szCs w:val="24"/>
              </w:rPr>
              <w:t>月</w:t>
            </w:r>
            <w:r>
              <w:rPr>
                <w:sz w:val="24"/>
                <w:szCs w:val="24"/>
                <w:u w:val="single"/>
              </w:rPr>
              <w:t xml:space="preserve">    </w:t>
            </w:r>
            <w:r>
              <w:rPr>
                <w:sz w:val="24"/>
                <w:szCs w:val="24"/>
              </w:rPr>
              <w:t>日</w:t>
            </w:r>
            <w:r>
              <w:rPr>
                <w:sz w:val="24"/>
                <w:szCs w:val="24"/>
                <w:u w:val="single"/>
              </w:rPr>
              <w:t xml:space="preserve">    </w:t>
            </w:r>
            <w:r>
              <w:rPr>
                <w:sz w:val="24"/>
                <w:szCs w:val="24"/>
              </w:rPr>
              <w:t>时</w:t>
            </w:r>
            <w:r>
              <w:rPr>
                <w:sz w:val="24"/>
                <w:szCs w:val="24"/>
                <w:u w:val="single"/>
              </w:rPr>
              <w:t xml:space="preserve">    </w:t>
            </w:r>
            <w:r>
              <w:rPr>
                <w:sz w:val="24"/>
                <w:szCs w:val="24"/>
              </w:rPr>
              <w:t>分前不得开启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Cs w:val="21"/>
              </w:rPr>
            </w:pPr>
            <w:r>
              <w:rPr>
                <w:rFonts w:hint="eastAsia"/>
                <w:szCs w:val="21"/>
              </w:rPr>
              <w:t>21</w:t>
            </w:r>
          </w:p>
        </w:tc>
        <w:tc>
          <w:tcPr>
            <w:tcW w:w="2320" w:type="dxa"/>
            <w:vAlign w:val="center"/>
          </w:tcPr>
          <w:p>
            <w:pPr>
              <w:spacing w:line="360" w:lineRule="auto"/>
              <w:jc w:val="center"/>
              <w:rPr>
                <w:sz w:val="24"/>
                <w:szCs w:val="24"/>
              </w:rPr>
            </w:pPr>
            <w:r>
              <w:rPr>
                <w:rFonts w:hint="eastAsia" w:ascii="宋体" w:hAnsi="宋体" w:cs="宋体"/>
                <w:sz w:val="24"/>
                <w:szCs w:val="24"/>
              </w:rPr>
              <w:t>比选申请文件递交起止时间</w:t>
            </w:r>
          </w:p>
        </w:tc>
        <w:tc>
          <w:tcPr>
            <w:tcW w:w="6434" w:type="dxa"/>
            <w:vAlign w:val="center"/>
          </w:tcPr>
          <w:p>
            <w:pPr>
              <w:pStyle w:val="9"/>
              <w:spacing w:line="400" w:lineRule="exact"/>
              <w:ind w:left="0" w:leftChars="0"/>
              <w:rPr>
                <w:sz w:val="24"/>
                <w:szCs w:val="24"/>
              </w:rPr>
            </w:pPr>
            <w:r>
              <w:rPr>
                <w:rFonts w:hint="eastAsia" w:ascii="宋体" w:hAnsi="宋体" w:eastAsia="宋体" w:cs="宋体"/>
                <w:kern w:val="2"/>
                <w:sz w:val="24"/>
                <w:szCs w:val="24"/>
              </w:rPr>
              <w:t>202</w:t>
            </w:r>
            <w:r>
              <w:rPr>
                <w:rFonts w:hint="eastAsia" w:ascii="宋体" w:hAnsi="宋体" w:eastAsia="宋体" w:cs="宋体"/>
                <w:kern w:val="2"/>
                <w:sz w:val="24"/>
                <w:szCs w:val="24"/>
                <w:lang w:val="en-US" w:eastAsia="zh-CN"/>
              </w:rPr>
              <w:t>5</w:t>
            </w:r>
            <w:r>
              <w:rPr>
                <w:rFonts w:hint="eastAsia" w:ascii="宋体" w:hAnsi="宋体" w:eastAsia="宋体" w:cs="宋体"/>
                <w:kern w:val="2"/>
                <w:sz w:val="24"/>
                <w:szCs w:val="24"/>
              </w:rPr>
              <w:t>年</w:t>
            </w:r>
            <w:r>
              <w:rPr>
                <w:rFonts w:hint="eastAsia" w:ascii="宋体" w:hAnsi="宋体" w:eastAsia="宋体" w:cs="宋体"/>
                <w:kern w:val="2"/>
                <w:sz w:val="24"/>
                <w:szCs w:val="24"/>
                <w:lang w:eastAsia="zh-CN"/>
              </w:rPr>
              <w:t>1月1</w:t>
            </w:r>
            <w:r>
              <w:rPr>
                <w:rFonts w:hint="eastAsia" w:ascii="宋体" w:hAnsi="宋体" w:eastAsia="宋体" w:cs="宋体"/>
                <w:kern w:val="2"/>
                <w:sz w:val="24"/>
                <w:szCs w:val="24"/>
                <w:lang w:val="en-US" w:eastAsia="zh-CN"/>
              </w:rPr>
              <w:t>7</w:t>
            </w:r>
            <w:r>
              <w:rPr>
                <w:rFonts w:hint="eastAsia" w:ascii="宋体" w:hAnsi="宋体" w:eastAsia="宋体" w:cs="宋体"/>
                <w:kern w:val="2"/>
                <w:sz w:val="24"/>
                <w:szCs w:val="24"/>
                <w:lang w:eastAsia="zh-CN"/>
              </w:rPr>
              <w:t>日</w:t>
            </w:r>
            <w:r>
              <w:rPr>
                <w:rFonts w:hint="eastAsia" w:ascii="宋体" w:hAnsi="宋体" w:eastAsia="宋体" w:cs="宋体"/>
                <w:kern w:val="2"/>
                <w:sz w:val="24"/>
                <w:szCs w:val="24"/>
                <w:lang w:val="en-US" w:eastAsia="zh-CN"/>
              </w:rPr>
              <w:t>9</w:t>
            </w:r>
            <w:r>
              <w:rPr>
                <w:rFonts w:hint="eastAsia" w:ascii="宋体" w:hAnsi="宋体" w:eastAsia="宋体" w:cs="宋体"/>
                <w:kern w:val="2"/>
                <w:sz w:val="24"/>
                <w:szCs w:val="24"/>
              </w:rPr>
              <w:t>:30～1</w:t>
            </w:r>
            <w:r>
              <w:rPr>
                <w:rFonts w:hint="eastAsia" w:ascii="宋体" w:hAnsi="宋体" w:eastAsia="宋体" w:cs="宋体"/>
                <w:kern w:val="2"/>
                <w:sz w:val="24"/>
                <w:szCs w:val="24"/>
                <w:lang w:val="en-US" w:eastAsia="zh-CN"/>
              </w:rPr>
              <w:t>0</w:t>
            </w:r>
            <w:r>
              <w:rPr>
                <w:rFonts w:hint="eastAsia" w:ascii="宋体" w:hAnsi="宋体" w:eastAsia="宋体" w:cs="宋体"/>
                <w:kern w:val="2"/>
                <w:sz w:val="24"/>
                <w:szCs w:val="24"/>
              </w:rPr>
              <w:t>:00</w:t>
            </w:r>
            <w:r>
              <w:rPr>
                <w:rFonts w:hint="eastAsia" w:ascii="宋体" w:hAnsi="宋体" w:eastAsia="宋体" w:cs="宋体"/>
                <w:kern w:val="2"/>
                <w:sz w:val="24"/>
                <w:szCs w:val="24"/>
              </w:rPr>
              <w:t xml:space="preserve"> ，拒收逾期送达的比选申请文件。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Cs w:val="21"/>
              </w:rPr>
            </w:pPr>
            <w:r>
              <w:rPr>
                <w:rFonts w:hint="eastAsia"/>
                <w:szCs w:val="21"/>
              </w:rPr>
              <w:t>22</w:t>
            </w:r>
          </w:p>
        </w:tc>
        <w:tc>
          <w:tcPr>
            <w:tcW w:w="2320" w:type="dxa"/>
            <w:vAlign w:val="center"/>
          </w:tcPr>
          <w:p>
            <w:pPr>
              <w:jc w:val="center"/>
              <w:rPr>
                <w:sz w:val="24"/>
                <w:szCs w:val="24"/>
              </w:rPr>
            </w:pPr>
            <w:r>
              <w:rPr>
                <w:sz w:val="24"/>
                <w:szCs w:val="24"/>
              </w:rPr>
              <w:t>开标时间和地点</w:t>
            </w:r>
          </w:p>
        </w:tc>
        <w:tc>
          <w:tcPr>
            <w:tcW w:w="6434" w:type="dxa"/>
            <w:vAlign w:val="center"/>
          </w:tcPr>
          <w:p>
            <w:pPr>
              <w:spacing w:line="360" w:lineRule="auto"/>
              <w:jc w:val="left"/>
              <w:rPr>
                <w:rFonts w:hint="eastAsia" w:ascii="宋体" w:hAnsi="宋体" w:cs="宋体"/>
                <w:sz w:val="24"/>
                <w:szCs w:val="24"/>
              </w:rPr>
            </w:pPr>
            <w:r>
              <w:rPr>
                <w:spacing w:val="-4"/>
                <w:sz w:val="24"/>
                <w:szCs w:val="24"/>
              </w:rPr>
              <w:t>开</w:t>
            </w:r>
            <w:r>
              <w:rPr>
                <w:rFonts w:hint="eastAsia" w:ascii="宋体" w:hAnsi="宋体" w:cs="宋体"/>
                <w:sz w:val="24"/>
                <w:szCs w:val="24"/>
              </w:rPr>
              <w:t>标时间:202</w:t>
            </w:r>
            <w:r>
              <w:rPr>
                <w:rFonts w:hint="eastAsia" w:ascii="宋体" w:hAnsi="宋体" w:cs="宋体"/>
                <w:sz w:val="24"/>
                <w:szCs w:val="24"/>
                <w:lang w:val="en-US" w:eastAsia="zh-CN"/>
              </w:rPr>
              <w:t>5</w:t>
            </w:r>
            <w:r>
              <w:rPr>
                <w:rFonts w:hint="eastAsia" w:ascii="宋体" w:hAnsi="宋体" w:cs="宋体"/>
                <w:sz w:val="24"/>
                <w:szCs w:val="24"/>
              </w:rPr>
              <w:t>年</w:t>
            </w:r>
            <w:r>
              <w:rPr>
                <w:rFonts w:hint="eastAsia" w:ascii="宋体" w:hAnsi="宋体" w:cs="宋体"/>
                <w:sz w:val="24"/>
                <w:szCs w:val="24"/>
                <w:lang w:eastAsia="zh-CN"/>
              </w:rPr>
              <w:t>1月1</w:t>
            </w:r>
            <w:r>
              <w:rPr>
                <w:rFonts w:hint="eastAsia" w:ascii="宋体" w:hAnsi="宋体" w:cs="宋体"/>
                <w:sz w:val="24"/>
                <w:szCs w:val="24"/>
                <w:lang w:val="en-US" w:eastAsia="zh-CN"/>
              </w:rPr>
              <w:t>7</w:t>
            </w:r>
            <w:r>
              <w:rPr>
                <w:rFonts w:hint="eastAsia" w:ascii="宋体" w:hAnsi="宋体" w:cs="宋体"/>
                <w:sz w:val="24"/>
                <w:szCs w:val="24"/>
                <w:lang w:eastAsia="zh-CN"/>
              </w:rPr>
              <w:t>日</w:t>
            </w:r>
            <w:r>
              <w:rPr>
                <w:rFonts w:hint="eastAsia" w:ascii="宋体" w:hAnsi="宋体" w:cs="宋体"/>
                <w:sz w:val="24"/>
                <w:szCs w:val="24"/>
                <w:lang w:val="en-US" w:eastAsia="zh-CN"/>
              </w:rPr>
              <w:t>10</w:t>
            </w:r>
            <w:r>
              <w:rPr>
                <w:rFonts w:hint="eastAsia" w:ascii="宋体" w:hAnsi="宋体" w:cs="宋体"/>
                <w:sz w:val="24"/>
                <w:szCs w:val="24"/>
              </w:rPr>
              <w:t>:00（北京时间）</w:t>
            </w:r>
          </w:p>
          <w:p>
            <w:pPr>
              <w:spacing w:line="360" w:lineRule="auto"/>
              <w:jc w:val="left"/>
              <w:rPr>
                <w:sz w:val="24"/>
                <w:szCs w:val="24"/>
              </w:rPr>
            </w:pPr>
            <w:r>
              <w:rPr>
                <w:rFonts w:hint="eastAsia" w:ascii="宋体" w:hAnsi="宋体" w:cs="宋体"/>
                <w:sz w:val="24"/>
                <w:szCs w:val="24"/>
              </w:rPr>
              <w:t xml:space="preserve">开标地点: </w:t>
            </w:r>
            <w:r>
              <w:rPr>
                <w:rFonts w:hint="eastAsia" w:ascii="宋体" w:hAnsi="宋体" w:cs="宋体"/>
                <w:sz w:val="24"/>
                <w:szCs w:val="24"/>
              </w:rPr>
              <w:t>泸州市古</w:t>
            </w:r>
            <w:bookmarkStart w:id="25" w:name="OLE_LINK16"/>
            <w:r>
              <w:rPr>
                <w:rFonts w:hint="eastAsia" w:ascii="宋体" w:hAnsi="宋体" w:cs="宋体"/>
                <w:sz w:val="24"/>
                <w:szCs w:val="24"/>
              </w:rPr>
              <w:t>蔺县古蔺镇西区</w:t>
            </w:r>
            <w:bookmarkEnd w:id="25"/>
            <w:r>
              <w:rPr>
                <w:rFonts w:hint="eastAsia" w:ascii="宋体" w:hAnsi="宋体" w:cs="宋体"/>
                <w:sz w:val="24"/>
                <w:szCs w:val="24"/>
              </w:rPr>
              <w:t>叙古高速收费站高速公路管理中心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cs="宋体"/>
                <w:sz w:val="24"/>
              </w:rPr>
            </w:pPr>
            <w:r>
              <w:rPr>
                <w:szCs w:val="21"/>
              </w:rPr>
              <w:t>2</w:t>
            </w:r>
            <w:r>
              <w:rPr>
                <w:rFonts w:hint="eastAsia"/>
                <w:szCs w:val="21"/>
              </w:rPr>
              <w:t>3</w:t>
            </w:r>
          </w:p>
        </w:tc>
        <w:tc>
          <w:tcPr>
            <w:tcW w:w="2320" w:type="dxa"/>
            <w:vAlign w:val="center"/>
          </w:tcPr>
          <w:p>
            <w:pPr>
              <w:jc w:val="center"/>
              <w:rPr>
                <w:sz w:val="24"/>
                <w:szCs w:val="24"/>
              </w:rPr>
            </w:pPr>
            <w:r>
              <w:rPr>
                <w:sz w:val="24"/>
                <w:szCs w:val="24"/>
              </w:rPr>
              <w:t>比选申请报价</w:t>
            </w:r>
          </w:p>
        </w:tc>
        <w:tc>
          <w:tcPr>
            <w:tcW w:w="6434" w:type="dxa"/>
            <w:vAlign w:val="center"/>
          </w:tcPr>
          <w:p>
            <w:pPr>
              <w:pStyle w:val="8"/>
              <w:numPr>
                <w:ilvl w:val="0"/>
                <w:numId w:val="1"/>
              </w:numPr>
              <w:adjustRightInd w:val="0"/>
              <w:spacing w:line="400" w:lineRule="exact"/>
              <w:rPr>
                <w:rStyle w:val="19"/>
                <w:rFonts w:hint="eastAsia" w:hAnsi="宋体" w:cs="宋体"/>
                <w:sz w:val="24"/>
                <w:szCs w:val="24"/>
              </w:rPr>
            </w:pPr>
            <w:r>
              <w:rPr>
                <w:sz w:val="24"/>
                <w:szCs w:val="24"/>
              </w:rPr>
              <w:t>最高限价</w:t>
            </w:r>
            <w:r>
              <w:rPr>
                <w:rStyle w:val="19"/>
                <w:rFonts w:hint="eastAsia" w:hAnsi="宋体" w:cs="宋体"/>
                <w:sz w:val="24"/>
                <w:szCs w:val="24"/>
              </w:rPr>
              <w:t>为人民币</w:t>
            </w:r>
            <w:r>
              <w:rPr>
                <w:rStyle w:val="19"/>
                <w:rFonts w:hint="eastAsia" w:hAnsi="宋体" w:cs="宋体"/>
                <w:b/>
                <w:bCs/>
                <w:sz w:val="24"/>
                <w:szCs w:val="24"/>
                <w:lang w:val="en-US" w:eastAsia="zh-CN"/>
              </w:rPr>
              <w:t>14</w:t>
            </w:r>
            <w:r>
              <w:rPr>
                <w:rStyle w:val="19"/>
                <w:rFonts w:hint="eastAsia" w:hAnsi="宋体" w:cs="宋体"/>
                <w:sz w:val="24"/>
                <w:szCs w:val="24"/>
              </w:rPr>
              <w:t>万元（上述限价为综合价，包括完成合同约定的技术服务所需的全部费用，包括但不限于人工费、材料费、设备费、差旅费、管理费、利润、税金、不可预见费等一切费用以及合同明示或暗示的所有责任、义务和一般风险），</w:t>
            </w:r>
            <w:r>
              <w:rPr>
                <w:sz w:val="24"/>
                <w:szCs w:val="24"/>
              </w:rPr>
              <w:t>超过最高限价的比选申请报价无效。</w:t>
            </w:r>
          </w:p>
          <w:p>
            <w:pPr>
              <w:pStyle w:val="14"/>
              <w:adjustRightInd w:val="0"/>
              <w:spacing w:line="400" w:lineRule="exact"/>
              <w:ind w:firstLine="0" w:firstLineChars="0"/>
              <w:rPr>
                <w:rFonts w:hint="eastAsia" w:hAnsi="宋体" w:cs="宋体"/>
                <w:sz w:val="24"/>
                <w:szCs w:val="24"/>
              </w:rPr>
            </w:pPr>
            <w:r>
              <w:rPr>
                <w:rFonts w:hint="eastAsia"/>
                <w:sz w:val="24"/>
                <w:szCs w:val="24"/>
              </w:rPr>
              <w:t>（2）</w:t>
            </w:r>
            <w:r>
              <w:rPr>
                <w:rFonts w:hint="eastAsia" w:hAnsi="宋体" w:cs="宋体"/>
                <w:sz w:val="24"/>
                <w:szCs w:val="24"/>
              </w:rPr>
              <w:t>比选申请人为履行合同所雇佣的全部人员若发生一切安全事故或意外事故，均由比选申请人自行负责，与比选人无关。</w:t>
            </w:r>
          </w:p>
          <w:p>
            <w:pPr>
              <w:pStyle w:val="14"/>
              <w:adjustRightInd w:val="0"/>
              <w:spacing w:line="400" w:lineRule="exact"/>
              <w:ind w:firstLine="0" w:firstLineChars="0"/>
              <w:rPr>
                <w:rFonts w:hint="eastAsia" w:hAnsi="宋体" w:cs="宋体"/>
                <w:sz w:val="24"/>
                <w:szCs w:val="24"/>
              </w:rPr>
            </w:pPr>
            <w:r>
              <w:rPr>
                <w:rFonts w:hint="eastAsia" w:hAnsi="宋体" w:cs="宋体"/>
                <w:sz w:val="24"/>
                <w:szCs w:val="24"/>
              </w:rPr>
              <w:t>（3）</w:t>
            </w:r>
            <w:r>
              <w:rPr>
                <w:rFonts w:hint="eastAsia"/>
                <w:sz w:val="24"/>
                <w:szCs w:val="24"/>
              </w:rPr>
              <w:t>合同执行期间不调价。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sz w:val="24"/>
                <w:szCs w:val="24"/>
              </w:rPr>
              <w:t>2</w:t>
            </w:r>
            <w:r>
              <w:rPr>
                <w:rFonts w:hint="eastAsia"/>
                <w:sz w:val="24"/>
                <w:szCs w:val="24"/>
              </w:rPr>
              <w:t>4</w:t>
            </w:r>
          </w:p>
        </w:tc>
        <w:tc>
          <w:tcPr>
            <w:tcW w:w="2320" w:type="dxa"/>
            <w:vAlign w:val="center"/>
          </w:tcPr>
          <w:p>
            <w:pPr>
              <w:jc w:val="center"/>
              <w:rPr>
                <w:sz w:val="24"/>
                <w:szCs w:val="24"/>
              </w:rPr>
            </w:pPr>
            <w:r>
              <w:rPr>
                <w:sz w:val="24"/>
                <w:szCs w:val="24"/>
              </w:rPr>
              <w:t>评审办法和标准</w:t>
            </w:r>
          </w:p>
        </w:tc>
        <w:tc>
          <w:tcPr>
            <w:tcW w:w="6434" w:type="dxa"/>
            <w:vAlign w:val="center"/>
          </w:tcPr>
          <w:p>
            <w:pPr>
              <w:spacing w:line="400" w:lineRule="exact"/>
              <w:jc w:val="left"/>
              <w:rPr>
                <w:sz w:val="24"/>
                <w:szCs w:val="24"/>
              </w:rPr>
            </w:pPr>
            <w:r>
              <w:rPr>
                <w:sz w:val="24"/>
                <w:szCs w:val="24"/>
              </w:rPr>
              <w:t>第三章</w:t>
            </w:r>
            <w:r>
              <w:rPr>
                <w:rFonts w:hint="eastAsia"/>
                <w:sz w:val="24"/>
                <w:szCs w:val="24"/>
              </w:rPr>
              <w:t xml:space="preserve">  比选</w:t>
            </w:r>
            <w:r>
              <w:rPr>
                <w:sz w:val="24"/>
                <w:szCs w:val="24"/>
              </w:rPr>
              <w:t>办法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sz w:val="24"/>
                <w:szCs w:val="24"/>
              </w:rPr>
              <w:t>2</w:t>
            </w:r>
            <w:r>
              <w:rPr>
                <w:rFonts w:hint="eastAsia"/>
                <w:sz w:val="24"/>
                <w:szCs w:val="24"/>
              </w:rPr>
              <w:t>5</w:t>
            </w:r>
          </w:p>
        </w:tc>
        <w:tc>
          <w:tcPr>
            <w:tcW w:w="2320" w:type="dxa"/>
            <w:vAlign w:val="center"/>
          </w:tcPr>
          <w:p>
            <w:pPr>
              <w:jc w:val="center"/>
              <w:rPr>
                <w:sz w:val="24"/>
                <w:szCs w:val="24"/>
              </w:rPr>
            </w:pPr>
            <w:r>
              <w:rPr>
                <w:sz w:val="24"/>
                <w:szCs w:val="24"/>
              </w:rPr>
              <w:t>技术标准及质量要求</w:t>
            </w:r>
          </w:p>
        </w:tc>
        <w:tc>
          <w:tcPr>
            <w:tcW w:w="6434" w:type="dxa"/>
            <w:vAlign w:val="center"/>
          </w:tcPr>
          <w:p>
            <w:pPr>
              <w:spacing w:line="400" w:lineRule="exact"/>
              <w:jc w:val="left"/>
              <w:rPr>
                <w:sz w:val="24"/>
                <w:szCs w:val="24"/>
              </w:rPr>
            </w:pPr>
            <w:r>
              <w:rPr>
                <w:rFonts w:hint="eastAsia"/>
                <w:sz w:val="24"/>
                <w:szCs w:val="24"/>
              </w:rPr>
              <w:t>满足国家、部委、省、市现行法律法规。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sz w:val="24"/>
                <w:szCs w:val="24"/>
              </w:rPr>
              <w:t>2</w:t>
            </w:r>
            <w:r>
              <w:rPr>
                <w:rFonts w:hint="eastAsia"/>
                <w:sz w:val="24"/>
                <w:szCs w:val="24"/>
              </w:rPr>
              <w:t>6</w:t>
            </w:r>
          </w:p>
        </w:tc>
        <w:tc>
          <w:tcPr>
            <w:tcW w:w="2320" w:type="dxa"/>
            <w:vAlign w:val="center"/>
          </w:tcPr>
          <w:p>
            <w:pPr>
              <w:jc w:val="center"/>
              <w:rPr>
                <w:sz w:val="24"/>
                <w:szCs w:val="24"/>
              </w:rPr>
            </w:pPr>
            <w:r>
              <w:rPr>
                <w:sz w:val="24"/>
                <w:szCs w:val="24"/>
              </w:rPr>
              <w:t>评审委员会</w:t>
            </w:r>
          </w:p>
        </w:tc>
        <w:tc>
          <w:tcPr>
            <w:tcW w:w="6434" w:type="dxa"/>
            <w:vAlign w:val="center"/>
          </w:tcPr>
          <w:p>
            <w:pPr>
              <w:spacing w:line="400" w:lineRule="exact"/>
              <w:jc w:val="left"/>
              <w:rPr>
                <w:sz w:val="24"/>
                <w:szCs w:val="24"/>
              </w:rPr>
            </w:pPr>
            <w:r>
              <w:rPr>
                <w:rFonts w:hint="eastAsia"/>
                <w:sz w:val="24"/>
                <w:szCs w:val="24"/>
              </w:rPr>
              <w:t>评审委员会构成：5人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27</w:t>
            </w:r>
          </w:p>
        </w:tc>
        <w:tc>
          <w:tcPr>
            <w:tcW w:w="2320" w:type="dxa"/>
            <w:vAlign w:val="center"/>
          </w:tcPr>
          <w:p>
            <w:pPr>
              <w:jc w:val="center"/>
              <w:rPr>
                <w:sz w:val="24"/>
                <w:szCs w:val="24"/>
              </w:rPr>
            </w:pPr>
            <w:r>
              <w:rPr>
                <w:rFonts w:hint="eastAsia"/>
                <w:sz w:val="24"/>
                <w:szCs w:val="24"/>
              </w:rPr>
              <w:t>评审办法</w:t>
            </w:r>
          </w:p>
        </w:tc>
        <w:tc>
          <w:tcPr>
            <w:tcW w:w="6434" w:type="dxa"/>
            <w:vAlign w:val="center"/>
          </w:tcPr>
          <w:p>
            <w:pPr>
              <w:spacing w:line="400" w:lineRule="exact"/>
              <w:jc w:val="left"/>
              <w:rPr>
                <w:sz w:val="24"/>
                <w:szCs w:val="24"/>
              </w:rPr>
            </w:pPr>
            <w:r>
              <w:rPr>
                <w:rFonts w:hint="eastAsia"/>
                <w:sz w:val="24"/>
                <w:szCs w:val="24"/>
              </w:rPr>
              <w:t>本次比选采用综合评分法。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28</w:t>
            </w:r>
          </w:p>
        </w:tc>
        <w:tc>
          <w:tcPr>
            <w:tcW w:w="2320" w:type="dxa"/>
            <w:vAlign w:val="center"/>
          </w:tcPr>
          <w:p>
            <w:pPr>
              <w:jc w:val="center"/>
              <w:rPr>
                <w:sz w:val="24"/>
                <w:szCs w:val="24"/>
              </w:rPr>
            </w:pPr>
            <w:r>
              <w:rPr>
                <w:rFonts w:hint="eastAsia"/>
                <w:sz w:val="24"/>
                <w:szCs w:val="24"/>
              </w:rPr>
              <w:t>是否授权评标委员会确定中选人</w:t>
            </w:r>
          </w:p>
        </w:tc>
        <w:tc>
          <w:tcPr>
            <w:tcW w:w="6434" w:type="dxa"/>
            <w:vAlign w:val="center"/>
          </w:tcPr>
          <w:p>
            <w:pPr>
              <w:spacing w:line="400" w:lineRule="exact"/>
              <w:jc w:val="left"/>
              <w:rPr>
                <w:sz w:val="24"/>
                <w:szCs w:val="24"/>
              </w:rPr>
            </w:pPr>
            <w:r>
              <w:rPr>
                <w:rFonts w:hint="eastAsia"/>
                <w:sz w:val="24"/>
                <w:szCs w:val="24"/>
              </w:rPr>
              <w:t>否。评标委员会按照综合得分由高到低的顺序推荐1-3名中标候选人。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29</w:t>
            </w:r>
          </w:p>
        </w:tc>
        <w:tc>
          <w:tcPr>
            <w:tcW w:w="2320" w:type="dxa"/>
            <w:vAlign w:val="center"/>
          </w:tcPr>
          <w:p>
            <w:pPr>
              <w:jc w:val="center"/>
              <w:rPr>
                <w:sz w:val="24"/>
                <w:szCs w:val="24"/>
              </w:rPr>
            </w:pPr>
            <w:r>
              <w:rPr>
                <w:rFonts w:hint="eastAsia"/>
                <w:sz w:val="24"/>
                <w:szCs w:val="24"/>
              </w:rPr>
              <w:t>比选费用</w:t>
            </w:r>
          </w:p>
        </w:tc>
        <w:tc>
          <w:tcPr>
            <w:tcW w:w="6434" w:type="dxa"/>
            <w:vAlign w:val="center"/>
          </w:tcPr>
          <w:p>
            <w:pPr>
              <w:pStyle w:val="12"/>
              <w:spacing w:line="400" w:lineRule="exact"/>
              <w:ind w:left="0" w:leftChars="0"/>
              <w:rPr>
                <w:rStyle w:val="19"/>
                <w:rFonts w:hint="eastAsia" w:ascii="宋体" w:hAnsi="宋体" w:cs="宋体"/>
                <w:kern w:val="2"/>
                <w:sz w:val="24"/>
                <w:szCs w:val="24"/>
              </w:rPr>
            </w:pPr>
            <w:r>
              <w:rPr>
                <w:rStyle w:val="19"/>
                <w:rFonts w:hint="eastAsia" w:ascii="宋体" w:hAnsi="宋体" w:cs="宋体"/>
                <w:kern w:val="2"/>
                <w:sz w:val="24"/>
                <w:szCs w:val="24"/>
              </w:rPr>
              <w:t>（1）比选申请人承担其编制比选申请书及递交所涉及的一切费用。无论比选结果如何，比选人对上述费用不负任何责任。</w:t>
            </w:r>
          </w:p>
          <w:p>
            <w:pPr>
              <w:pStyle w:val="12"/>
              <w:spacing w:line="400" w:lineRule="exact"/>
              <w:ind w:left="0" w:leftChars="0"/>
              <w:rPr>
                <w:rStyle w:val="19"/>
                <w:rFonts w:hint="eastAsia" w:ascii="宋体" w:hAnsi="宋体" w:cs="宋体"/>
                <w:kern w:val="2"/>
                <w:sz w:val="24"/>
                <w:szCs w:val="24"/>
              </w:rPr>
            </w:pPr>
            <w:r>
              <w:rPr>
                <w:rStyle w:val="19"/>
                <w:rFonts w:hint="eastAsia" w:ascii="宋体" w:hAnsi="宋体" w:cs="宋体"/>
                <w:kern w:val="2"/>
                <w:sz w:val="24"/>
                <w:szCs w:val="24"/>
              </w:rPr>
              <w:t>（2）无论比选结果如何，比选申请人的参选资料均不退回。</w:t>
            </w:r>
          </w:p>
          <w:p>
            <w:pPr>
              <w:pStyle w:val="12"/>
              <w:spacing w:line="400" w:lineRule="exact"/>
              <w:ind w:left="0" w:leftChars="0"/>
              <w:rPr>
                <w:sz w:val="24"/>
                <w:szCs w:val="24"/>
              </w:rPr>
            </w:pPr>
            <w:r>
              <w:rPr>
                <w:rStyle w:val="19"/>
                <w:rFonts w:hint="eastAsia" w:ascii="宋体" w:hAnsi="宋体" w:cs="宋体"/>
                <w:kern w:val="2"/>
                <w:sz w:val="24"/>
                <w:szCs w:val="24"/>
              </w:rPr>
              <w:t>（3）比选人不对未中选人作任何解释。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30</w:t>
            </w:r>
          </w:p>
        </w:tc>
        <w:tc>
          <w:tcPr>
            <w:tcW w:w="2320" w:type="dxa"/>
            <w:vAlign w:val="center"/>
          </w:tcPr>
          <w:p>
            <w:pPr>
              <w:jc w:val="center"/>
              <w:rPr>
                <w:sz w:val="24"/>
                <w:szCs w:val="24"/>
              </w:rPr>
            </w:pPr>
            <w:r>
              <w:rPr>
                <w:rFonts w:hint="eastAsia"/>
                <w:sz w:val="24"/>
                <w:szCs w:val="24"/>
              </w:rPr>
              <w:t>履约担保及合同签署</w:t>
            </w:r>
          </w:p>
        </w:tc>
        <w:tc>
          <w:tcPr>
            <w:tcW w:w="6434" w:type="dxa"/>
            <w:vAlign w:val="center"/>
          </w:tcPr>
          <w:p>
            <w:pPr>
              <w:spacing w:line="400" w:lineRule="exact"/>
              <w:jc w:val="left"/>
              <w:rPr>
                <w:sz w:val="24"/>
                <w:szCs w:val="24"/>
              </w:rPr>
            </w:pPr>
            <w:r>
              <w:rPr>
                <w:rFonts w:hint="eastAsia"/>
                <w:sz w:val="24"/>
                <w:szCs w:val="24"/>
              </w:rPr>
              <w:t>（1）本项目无需保证金、履约担保。</w:t>
            </w:r>
          </w:p>
          <w:p>
            <w:pPr>
              <w:spacing w:line="400" w:lineRule="exact"/>
              <w:jc w:val="left"/>
              <w:rPr>
                <w:sz w:val="24"/>
                <w:szCs w:val="24"/>
              </w:rPr>
            </w:pPr>
            <w:r>
              <w:rPr>
                <w:rFonts w:hint="eastAsia"/>
                <w:sz w:val="24"/>
                <w:szCs w:val="24"/>
              </w:rPr>
              <w:t>（2）在比选人发出中选通知书后5天内，中选人与比选人签订合同。</w:t>
            </w:r>
          </w:p>
          <w:p>
            <w:pPr>
              <w:spacing w:line="400" w:lineRule="exact"/>
              <w:jc w:val="left"/>
              <w:rPr>
                <w:sz w:val="24"/>
                <w:szCs w:val="24"/>
              </w:rPr>
            </w:pPr>
            <w:r>
              <w:rPr>
                <w:rFonts w:hint="eastAsia"/>
                <w:sz w:val="24"/>
                <w:szCs w:val="24"/>
              </w:rPr>
              <w:t>（3）中选人无正当理由拒签合同的，比选人取消将其中标资格。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31</w:t>
            </w:r>
          </w:p>
        </w:tc>
        <w:tc>
          <w:tcPr>
            <w:tcW w:w="2320" w:type="dxa"/>
            <w:vAlign w:val="center"/>
          </w:tcPr>
          <w:p>
            <w:pPr>
              <w:jc w:val="center"/>
              <w:rPr>
                <w:sz w:val="24"/>
                <w:szCs w:val="24"/>
              </w:rPr>
            </w:pPr>
            <w:r>
              <w:rPr>
                <w:rFonts w:hint="eastAsia"/>
                <w:sz w:val="24"/>
                <w:szCs w:val="24"/>
              </w:rPr>
              <w:t>重新比选</w:t>
            </w:r>
          </w:p>
        </w:tc>
        <w:tc>
          <w:tcPr>
            <w:tcW w:w="6434" w:type="dxa"/>
            <w:vAlign w:val="center"/>
          </w:tcPr>
          <w:p>
            <w:pPr>
              <w:spacing w:line="400" w:lineRule="exact"/>
              <w:jc w:val="left"/>
              <w:rPr>
                <w:sz w:val="24"/>
                <w:szCs w:val="24"/>
              </w:rPr>
            </w:pPr>
            <w:r>
              <w:rPr>
                <w:rFonts w:hint="eastAsia"/>
                <w:sz w:val="24"/>
                <w:szCs w:val="24"/>
              </w:rPr>
              <w:t>出现下列特殊情况之一，比选人可重新比选：</w:t>
            </w:r>
          </w:p>
          <w:p>
            <w:pPr>
              <w:spacing w:line="400" w:lineRule="exact"/>
              <w:jc w:val="left"/>
              <w:rPr>
                <w:sz w:val="24"/>
                <w:szCs w:val="24"/>
              </w:rPr>
            </w:pPr>
            <w:r>
              <w:rPr>
                <w:rFonts w:hint="eastAsia"/>
                <w:sz w:val="24"/>
                <w:szCs w:val="24"/>
              </w:rPr>
              <w:t>（1）报价截止时间止，递交比选申请文件少于三个的；</w:t>
            </w:r>
          </w:p>
          <w:p>
            <w:pPr>
              <w:spacing w:line="400" w:lineRule="exact"/>
              <w:jc w:val="left"/>
              <w:rPr>
                <w:sz w:val="24"/>
                <w:szCs w:val="24"/>
              </w:rPr>
            </w:pPr>
            <w:r>
              <w:rPr>
                <w:rFonts w:hint="eastAsia"/>
                <w:sz w:val="24"/>
                <w:szCs w:val="24"/>
              </w:rPr>
              <w:t>（2）经评标小组评审后否决全部报价的；</w:t>
            </w:r>
          </w:p>
          <w:p>
            <w:pPr>
              <w:spacing w:line="400" w:lineRule="exact"/>
              <w:jc w:val="left"/>
              <w:rPr>
                <w:sz w:val="24"/>
                <w:szCs w:val="24"/>
              </w:rPr>
            </w:pPr>
            <w:r>
              <w:rPr>
                <w:rFonts w:hint="eastAsia"/>
                <w:sz w:val="24"/>
                <w:szCs w:val="24"/>
              </w:rPr>
              <w:t>（3）评标小组推荐的中标候选人均未能与比选人签订合同的；</w:t>
            </w:r>
          </w:p>
          <w:p>
            <w:pPr>
              <w:spacing w:line="400" w:lineRule="exact"/>
              <w:jc w:val="left"/>
              <w:rPr>
                <w:sz w:val="24"/>
                <w:szCs w:val="24"/>
              </w:rPr>
            </w:pPr>
            <w:r>
              <w:rPr>
                <w:rFonts w:hint="eastAsia"/>
                <w:sz w:val="24"/>
                <w:szCs w:val="24"/>
              </w:rPr>
              <w:t>（4）法律规定的其他情形。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32</w:t>
            </w:r>
          </w:p>
        </w:tc>
        <w:tc>
          <w:tcPr>
            <w:tcW w:w="2320" w:type="dxa"/>
            <w:vAlign w:val="center"/>
          </w:tcPr>
          <w:p>
            <w:pPr>
              <w:jc w:val="center"/>
              <w:rPr>
                <w:sz w:val="24"/>
                <w:szCs w:val="24"/>
              </w:rPr>
            </w:pPr>
            <w:r>
              <w:rPr>
                <w:rFonts w:hint="eastAsia"/>
                <w:sz w:val="24"/>
                <w:szCs w:val="24"/>
              </w:rPr>
              <w:t>监督部门</w:t>
            </w:r>
          </w:p>
        </w:tc>
        <w:tc>
          <w:tcPr>
            <w:tcW w:w="6434" w:type="dxa"/>
            <w:vAlign w:val="center"/>
          </w:tcPr>
          <w:p>
            <w:pPr>
              <w:jc w:val="left"/>
              <w:rPr>
                <w:rFonts w:hint="eastAsia"/>
                <w:sz w:val="24"/>
                <w:szCs w:val="24"/>
              </w:rPr>
            </w:pPr>
            <w:r>
              <w:rPr>
                <w:rFonts w:hint="eastAsia"/>
                <w:sz w:val="24"/>
                <w:szCs w:val="24"/>
              </w:rPr>
              <w:t>监督部门：四川叙古高速公路开发有限责任公司</w:t>
            </w:r>
            <w:r>
              <w:rPr>
                <w:rFonts w:hint="eastAsia"/>
                <w:sz w:val="24"/>
                <w:szCs w:val="24"/>
                <w:lang w:eastAsia="zh-CN"/>
              </w:rPr>
              <w:t>、</w:t>
            </w:r>
            <w:r>
              <w:rPr>
                <w:rFonts w:hint="eastAsia"/>
                <w:sz w:val="24"/>
                <w:szCs w:val="24"/>
              </w:rPr>
              <w:t>四川川黔高速公路有限公司招标办公室</w:t>
            </w:r>
          </w:p>
          <w:p>
            <w:pPr>
              <w:jc w:val="left"/>
              <w:rPr>
                <w:sz w:val="24"/>
                <w:szCs w:val="24"/>
              </w:rPr>
            </w:pPr>
            <w:r>
              <w:rPr>
                <w:rFonts w:hint="eastAsia"/>
                <w:sz w:val="24"/>
                <w:szCs w:val="24"/>
              </w:rPr>
              <w:t>地址：四川川黔高速公路有限公司（泸州市古蔺县叙古高速公路古蔺收费站)</w:t>
            </w:r>
          </w:p>
        </w:tc>
      </w:tr>
    </w:tbl>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spacing w:line="360" w:lineRule="auto"/>
        <w:rPr>
          <w:rFonts w:hint="eastAsia" w:hAnsi="宋体" w:cs="宋体"/>
          <w:b/>
          <w:sz w:val="30"/>
          <w:szCs w:val="30"/>
        </w:rPr>
      </w:pPr>
    </w:p>
    <w:p>
      <w:pPr>
        <w:pStyle w:val="8"/>
        <w:tabs>
          <w:tab w:val="left" w:pos="3945"/>
        </w:tabs>
        <w:spacing w:line="360" w:lineRule="auto"/>
        <w:rPr>
          <w:rFonts w:hint="eastAsia" w:hAnsi="宋体" w:cs="宋体"/>
          <w:b/>
          <w:sz w:val="30"/>
          <w:szCs w:val="30"/>
        </w:rPr>
      </w:pPr>
    </w:p>
    <w:p>
      <w:pPr>
        <w:pStyle w:val="8"/>
        <w:spacing w:line="360" w:lineRule="auto"/>
        <w:ind w:firstLine="560"/>
        <w:jc w:val="center"/>
        <w:rPr>
          <w:rFonts w:hint="eastAsia" w:hAnsi="宋体" w:cs="宋体"/>
          <w:b/>
          <w:sz w:val="30"/>
          <w:szCs w:val="30"/>
        </w:rPr>
      </w:pPr>
      <w:r>
        <w:rPr>
          <w:rFonts w:hint="eastAsia" w:hAnsi="宋体" w:cs="宋体"/>
          <w:b/>
          <w:sz w:val="30"/>
          <w:szCs w:val="30"/>
        </w:rPr>
        <w:t>附录1 资格审查条件（资质最低要求）</w:t>
      </w:r>
    </w:p>
    <w:p>
      <w:pPr>
        <w:pStyle w:val="8"/>
        <w:spacing w:line="240" w:lineRule="exact"/>
        <w:ind w:firstLine="560"/>
        <w:jc w:val="center"/>
        <w:rPr>
          <w:rFonts w:hint="eastAsia" w:hAnsi="宋体" w:cs="宋体"/>
          <w:b/>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775" w:type="dxa"/>
            <w:vAlign w:val="center"/>
          </w:tcPr>
          <w:p>
            <w:pPr>
              <w:tabs>
                <w:tab w:val="left" w:pos="360"/>
              </w:tabs>
              <w:jc w:val="center"/>
              <w:rPr>
                <w:rFonts w:hint="eastAsia" w:ascii="宋体" w:hAnsi="宋体" w:cs="宋体"/>
                <w:sz w:val="24"/>
              </w:rPr>
            </w:pPr>
            <w:r>
              <w:rPr>
                <w:rFonts w:hint="eastAsia" w:ascii="宋体" w:hAnsi="宋体" w:cs="宋体"/>
                <w:sz w:val="24"/>
              </w:rPr>
              <w:t>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59" w:hRule="atLeast"/>
          <w:jc w:val="center"/>
        </w:trPr>
        <w:tc>
          <w:tcPr>
            <w:tcW w:w="8775" w:type="dxa"/>
            <w:vAlign w:val="center"/>
          </w:tcPr>
          <w:p>
            <w:pPr>
              <w:spacing w:line="360" w:lineRule="auto"/>
              <w:jc w:val="left"/>
            </w:pPr>
            <w:r>
              <w:rPr>
                <w:rFonts w:hint="eastAsia" w:ascii="宋体" w:hAnsi="宋体" w:cs="宋体"/>
                <w:sz w:val="24"/>
                <w:szCs w:val="24"/>
              </w:rPr>
              <w:t>基本条件：</w:t>
            </w:r>
            <w:r>
              <w:rPr>
                <w:rFonts w:hint="eastAsia" w:ascii="宋体" w:hAnsi="宋体" w:cs="宋体"/>
                <w:sz w:val="24"/>
              </w:rPr>
              <w:t>具有有效的三证合一营业执照（或事业单位法人证书）和基本账户开户许可证或基本账户存款信息。提供营业执照、开户许可证或基本账户存款信息复印件。</w:t>
            </w:r>
          </w:p>
        </w:tc>
      </w:tr>
    </w:tbl>
    <w:p>
      <w:pPr>
        <w:pStyle w:val="8"/>
        <w:jc w:val="center"/>
        <w:rPr>
          <w:rFonts w:hint="eastAsia" w:hAnsi="宋体" w:cs="宋体"/>
          <w:b/>
          <w:sz w:val="30"/>
          <w:szCs w:val="30"/>
        </w:rPr>
      </w:pPr>
    </w:p>
    <w:p>
      <w:pPr>
        <w:pStyle w:val="8"/>
        <w:jc w:val="center"/>
        <w:rPr>
          <w:rFonts w:hint="eastAsia" w:hAnsi="宋体" w:cs="宋体"/>
          <w:b/>
          <w:sz w:val="30"/>
          <w:szCs w:val="30"/>
        </w:rPr>
      </w:pPr>
      <w:r>
        <w:rPr>
          <w:rFonts w:hint="eastAsia" w:hAnsi="宋体" w:cs="宋体"/>
          <w:b/>
          <w:sz w:val="30"/>
          <w:szCs w:val="30"/>
        </w:rPr>
        <w:t>附录2资格审查条件（业绩最低要求）</w:t>
      </w:r>
    </w:p>
    <w:p>
      <w:pPr>
        <w:pStyle w:val="8"/>
        <w:spacing w:line="240" w:lineRule="exact"/>
        <w:jc w:val="center"/>
        <w:rPr>
          <w:rFonts w:hint="eastAsia" w:hAnsi="宋体" w:cs="宋体"/>
          <w:b/>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jc w:val="center"/>
        </w:trPr>
        <w:tc>
          <w:tcPr>
            <w:tcW w:w="8721" w:type="dxa"/>
            <w:vAlign w:val="center"/>
          </w:tcPr>
          <w:p>
            <w:pPr>
              <w:tabs>
                <w:tab w:val="left" w:pos="360"/>
              </w:tabs>
              <w:jc w:val="center"/>
              <w:rPr>
                <w:rFonts w:hint="eastAsia" w:ascii="宋体" w:hAnsi="宋体" w:cs="宋体"/>
                <w:sz w:val="24"/>
              </w:rPr>
            </w:pPr>
            <w:r>
              <w:rPr>
                <w:rFonts w:hint="eastAsia" w:ascii="宋体" w:hAnsi="宋体" w:cs="宋体"/>
                <w:sz w:val="24"/>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38" w:hRule="atLeast"/>
          <w:jc w:val="center"/>
        </w:trPr>
        <w:tc>
          <w:tcPr>
            <w:tcW w:w="8721" w:type="dxa"/>
            <w:vAlign w:val="center"/>
          </w:tcPr>
          <w:p>
            <w:pPr>
              <w:spacing w:line="360" w:lineRule="auto"/>
              <w:jc w:val="left"/>
              <w:rPr>
                <w:rFonts w:hint="eastAsia" w:hAnsi="宋体" w:eastAsia="宋体" w:cs="宋体"/>
                <w:sz w:val="24"/>
                <w:szCs w:val="24"/>
                <w:lang w:eastAsia="zh-CN"/>
              </w:rPr>
            </w:pPr>
            <w:bookmarkStart w:id="26" w:name="OLE_LINK19"/>
            <w:r>
              <w:rPr>
                <w:rFonts w:hint="eastAsia" w:hAnsi="宋体" w:cs="宋体"/>
                <w:sz w:val="24"/>
                <w:szCs w:val="24"/>
              </w:rPr>
              <w:t>业绩要求</w:t>
            </w:r>
            <w:bookmarkEnd w:id="26"/>
            <w:r>
              <w:rPr>
                <w:rFonts w:hint="eastAsia" w:hAnsi="宋体" w:cs="宋体"/>
                <w:sz w:val="24"/>
                <w:szCs w:val="24"/>
              </w:rPr>
              <w:t>：</w:t>
            </w:r>
            <w:r>
              <w:rPr>
                <w:rFonts w:hint="eastAsia" w:ascii="宋体" w:hAnsi="宋体" w:cs="宋体"/>
                <w:sz w:val="24"/>
                <w:szCs w:val="24"/>
              </w:rPr>
              <w:t>20</w:t>
            </w:r>
            <w:r>
              <w:rPr>
                <w:rFonts w:hint="eastAsia" w:ascii="宋体" w:hAnsi="宋体" w:cs="宋体"/>
                <w:sz w:val="24"/>
                <w:szCs w:val="24"/>
                <w:lang w:val="en-US" w:eastAsia="zh-CN"/>
              </w:rPr>
              <w:t>22</w:t>
            </w:r>
            <w:r>
              <w:rPr>
                <w:rFonts w:hint="eastAsia" w:ascii="宋体" w:hAnsi="宋体" w:cs="宋体"/>
                <w:sz w:val="24"/>
                <w:szCs w:val="24"/>
              </w:rPr>
              <w:t>年</w:t>
            </w:r>
            <w:r>
              <w:rPr>
                <w:rFonts w:hint="eastAsia" w:ascii="宋体" w:hAnsi="宋体" w:cs="宋体"/>
                <w:sz w:val="24"/>
                <w:szCs w:val="24"/>
                <w:lang w:val="en-US" w:eastAsia="zh-CN"/>
              </w:rPr>
              <w:t>1</w:t>
            </w:r>
            <w:r>
              <w:rPr>
                <w:rFonts w:hint="eastAsia" w:ascii="宋体" w:hAnsi="宋体" w:cs="宋体"/>
                <w:sz w:val="24"/>
                <w:szCs w:val="24"/>
              </w:rPr>
              <w:t>月1日至今（以中标通知书或合同签订时间为准），至少完成1个</w:t>
            </w:r>
            <w:r>
              <w:rPr>
                <w:rFonts w:hint="eastAsia" w:ascii="宋体" w:hAnsi="宋体" w:cs="宋体"/>
                <w:color w:val="auto"/>
                <w:sz w:val="24"/>
                <w:szCs w:val="24"/>
                <w:u w:val="none"/>
                <w:lang w:val="en-US" w:eastAsia="zh-CN"/>
              </w:rPr>
              <w:t>节能验收报告编制服务项目</w:t>
            </w:r>
            <w:r>
              <w:rPr>
                <w:rFonts w:hint="eastAsia" w:ascii="宋体" w:hAnsi="宋体" w:cs="宋体"/>
                <w:sz w:val="24"/>
                <w:szCs w:val="24"/>
              </w:rPr>
              <w:t>，提供合同或中标通知书复印件</w:t>
            </w:r>
            <w:r>
              <w:rPr>
                <w:rFonts w:hint="eastAsia" w:ascii="宋体" w:hAnsi="宋体" w:cs="宋体"/>
                <w:sz w:val="24"/>
                <w:szCs w:val="24"/>
                <w:lang w:eastAsia="zh-CN"/>
              </w:rPr>
              <w:t>。</w:t>
            </w:r>
          </w:p>
        </w:tc>
      </w:tr>
    </w:tbl>
    <w:p>
      <w:pPr>
        <w:pStyle w:val="8"/>
        <w:rPr>
          <w:rFonts w:hint="eastAsia" w:hAnsi="宋体" w:cs="宋体"/>
          <w:b/>
        </w:rPr>
      </w:pPr>
    </w:p>
    <w:p>
      <w:pPr>
        <w:pStyle w:val="8"/>
        <w:rPr>
          <w:rFonts w:hint="eastAsia" w:hAnsi="宋体" w:cs="宋体"/>
          <w:b/>
          <w:sz w:val="30"/>
          <w:szCs w:val="30"/>
        </w:rPr>
      </w:pPr>
    </w:p>
    <w:p>
      <w:pPr>
        <w:pStyle w:val="8"/>
        <w:jc w:val="center"/>
        <w:rPr>
          <w:rFonts w:hint="eastAsia" w:hAnsi="宋体" w:cs="宋体"/>
          <w:b/>
          <w:sz w:val="30"/>
          <w:szCs w:val="30"/>
        </w:rPr>
      </w:pPr>
      <w:r>
        <w:rPr>
          <w:rFonts w:hint="eastAsia" w:hAnsi="宋体" w:cs="宋体"/>
          <w:b/>
          <w:sz w:val="30"/>
          <w:szCs w:val="30"/>
        </w:rPr>
        <w:t>附录</w:t>
      </w:r>
      <w:r>
        <w:rPr>
          <w:rFonts w:hint="eastAsia" w:hAnsi="宋体" w:cs="宋体"/>
          <w:b/>
          <w:sz w:val="30"/>
          <w:szCs w:val="30"/>
          <w:lang w:val="en-US" w:eastAsia="zh-CN"/>
        </w:rPr>
        <w:t>3</w:t>
      </w:r>
      <w:r>
        <w:rPr>
          <w:rFonts w:hint="eastAsia" w:hAnsi="宋体" w:cs="宋体"/>
          <w:b/>
          <w:sz w:val="30"/>
          <w:szCs w:val="30"/>
        </w:rPr>
        <w:t xml:space="preserve"> 资格审查条件（信誉最低要求）</w:t>
      </w:r>
    </w:p>
    <w:p>
      <w:pPr>
        <w:pStyle w:val="8"/>
        <w:spacing w:line="240" w:lineRule="exact"/>
        <w:jc w:val="center"/>
        <w:rPr>
          <w:rFonts w:hint="eastAsia" w:hAnsi="宋体" w:cs="宋体"/>
          <w:b/>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1" w:hRule="atLeast"/>
          <w:jc w:val="center"/>
        </w:trPr>
        <w:tc>
          <w:tcPr>
            <w:tcW w:w="8472" w:type="dxa"/>
            <w:vAlign w:val="center"/>
          </w:tcPr>
          <w:p>
            <w:pPr>
              <w:jc w:val="center"/>
              <w:rPr>
                <w:rFonts w:hint="eastAsia" w:ascii="宋体" w:hAnsi="宋体" w:cs="宋体"/>
                <w:sz w:val="24"/>
              </w:rPr>
            </w:pPr>
            <w:r>
              <w:rPr>
                <w:rFonts w:hint="eastAsia" w:ascii="宋体" w:hAnsi="宋体" w:cs="宋体"/>
                <w:sz w:val="24"/>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38" w:hRule="atLeast"/>
          <w:jc w:val="center"/>
        </w:trPr>
        <w:tc>
          <w:tcPr>
            <w:tcW w:w="8472" w:type="dxa"/>
            <w:vAlign w:val="center"/>
          </w:tcPr>
          <w:p>
            <w:pPr>
              <w:spacing w:line="360" w:lineRule="exact"/>
              <w:rPr>
                <w:rFonts w:hint="eastAsia" w:ascii="宋体" w:hAnsi="宋体" w:cs="宋体"/>
                <w:sz w:val="24"/>
              </w:rPr>
            </w:pPr>
            <w:r>
              <w:rPr>
                <w:rFonts w:hint="eastAsia" w:ascii="宋体" w:hAnsi="宋体" w:cs="宋体"/>
                <w:sz w:val="24"/>
              </w:rPr>
              <w:t>近3年（自</w:t>
            </w:r>
            <w:r>
              <w:rPr>
                <w:rFonts w:hint="eastAsia" w:ascii="宋体" w:hAnsi="宋体" w:cs="宋体"/>
                <w:sz w:val="24"/>
                <w:lang w:eastAsia="zh-CN"/>
              </w:rPr>
              <w:t>2022年1月1日</w:t>
            </w:r>
            <w:r>
              <w:rPr>
                <w:rFonts w:hint="eastAsia" w:ascii="宋体" w:hAnsi="宋体" w:cs="宋体"/>
                <w:sz w:val="24"/>
              </w:rPr>
              <w:t>起）：</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1</w:t>
            </w:r>
            <w:r>
              <w:rPr>
                <w:rFonts w:ascii="宋体" w:hAnsi="宋体" w:cs="宋体"/>
                <w:sz w:val="24"/>
              </w:rPr>
              <w:t>）</w:t>
            </w:r>
            <w:r>
              <w:rPr>
                <w:rFonts w:hint="eastAsia" w:ascii="宋体" w:hAnsi="宋体" w:cs="宋体"/>
                <w:sz w:val="24"/>
              </w:rPr>
              <w:t>比选申请人没有正受到责令停产、停业的行政处罚或正处于财产被接管、冻结、破产的状态；</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2</w:t>
            </w:r>
            <w:r>
              <w:rPr>
                <w:rFonts w:ascii="宋体" w:hAnsi="宋体" w:cs="宋体"/>
                <w:sz w:val="24"/>
              </w:rPr>
              <w:t>）</w:t>
            </w:r>
            <w:r>
              <w:rPr>
                <w:rFonts w:hint="eastAsia" w:ascii="宋体" w:hAnsi="宋体" w:cs="宋体"/>
                <w:sz w:val="24"/>
              </w:rPr>
              <w:t>比选申请人没有处于取消投标资格的行政处罚的有效期内；</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3</w:t>
            </w:r>
            <w:r>
              <w:rPr>
                <w:rFonts w:ascii="宋体" w:hAnsi="宋体" w:cs="宋体"/>
                <w:sz w:val="24"/>
              </w:rPr>
              <w:t>）</w:t>
            </w:r>
            <w:r>
              <w:rPr>
                <w:rFonts w:hint="eastAsia" w:ascii="宋体" w:hAnsi="宋体" w:cs="宋体"/>
                <w:sz w:val="24"/>
              </w:rPr>
              <w:t>比选申请人没有涉及正在诉讼的案件，或涉及正在诉讼的案件但经评审委员会认定不会对承担本项目造成重大影响；</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cs="宋体"/>
                <w:sz w:val="24"/>
              </w:rPr>
            </w:pPr>
            <w:r>
              <w:rPr>
                <w:rFonts w:ascii="宋体" w:hAnsi="宋体" w:cs="宋体"/>
                <w:sz w:val="24"/>
              </w:rPr>
              <w:t>（</w:t>
            </w:r>
            <w:r>
              <w:rPr>
                <w:rFonts w:hint="eastAsia" w:ascii="宋体" w:hAnsi="宋体" w:cs="宋体"/>
                <w:sz w:val="24"/>
              </w:rPr>
              <w:t>4</w:t>
            </w:r>
            <w:r>
              <w:rPr>
                <w:rFonts w:ascii="宋体" w:hAnsi="宋体" w:cs="宋体"/>
                <w:sz w:val="24"/>
              </w:rPr>
              <w:t>）</w:t>
            </w:r>
            <w:r>
              <w:rPr>
                <w:rFonts w:hint="eastAsia" w:ascii="宋体" w:hAnsi="宋体" w:cs="宋体"/>
                <w:sz w:val="24"/>
              </w:rPr>
              <w:t>比选申请人没有提供虚假材料。</w:t>
            </w:r>
          </w:p>
          <w:p>
            <w:pPr>
              <w:spacing w:line="360" w:lineRule="exact"/>
              <w:rPr>
                <w:rFonts w:hint="eastAsia" w:ascii="宋体" w:hAnsi="宋体" w:cs="宋体"/>
                <w:sz w:val="24"/>
              </w:rPr>
            </w:pPr>
          </w:p>
        </w:tc>
      </w:tr>
    </w:tbl>
    <w:p>
      <w:pPr>
        <w:pStyle w:val="12"/>
        <w:spacing w:line="360" w:lineRule="auto"/>
        <w:ind w:left="0" w:leftChars="0" w:firstLine="320" w:firstLineChars="100"/>
        <w:rPr>
          <w:rFonts w:hint="eastAsia" w:ascii="宋体" w:hAnsi="宋体" w:cs="宋体"/>
          <w:sz w:val="24"/>
          <w:szCs w:val="24"/>
        </w:rPr>
      </w:pPr>
      <w:r>
        <w:rPr>
          <w:rFonts w:ascii="宋体" w:hAnsi="宋体" w:cs="宋体"/>
          <w:sz w:val="32"/>
          <w:szCs w:val="32"/>
          <w:lang w:val="zh-CN"/>
        </w:rPr>
        <w:br w:type="page"/>
      </w:r>
    </w:p>
    <w:p>
      <w:pPr>
        <w:pStyle w:val="12"/>
        <w:spacing w:line="360" w:lineRule="auto"/>
        <w:ind w:left="0" w:leftChars="0"/>
        <w:rPr>
          <w:rFonts w:hint="eastAsia" w:ascii="宋体" w:hAnsi="宋体" w:cs="宋体"/>
          <w:sz w:val="24"/>
          <w:szCs w:val="24"/>
        </w:rPr>
      </w:pPr>
    </w:p>
    <w:p>
      <w:pPr>
        <w:pStyle w:val="12"/>
        <w:spacing w:line="360" w:lineRule="auto"/>
        <w:ind w:left="0" w:leftChars="0"/>
        <w:rPr>
          <w:rFonts w:hint="eastAsia" w:ascii="宋体" w:hAnsi="宋体" w:cs="宋体"/>
          <w:sz w:val="24"/>
          <w:szCs w:val="24"/>
        </w:rPr>
      </w:pPr>
    </w:p>
    <w:p>
      <w:pPr>
        <w:pStyle w:val="12"/>
        <w:spacing w:line="360" w:lineRule="auto"/>
        <w:ind w:left="0" w:leftChars="0"/>
        <w:rPr>
          <w:rFonts w:hint="eastAsia" w:ascii="宋体" w:hAnsi="宋体" w:cs="宋体"/>
          <w:sz w:val="24"/>
          <w:szCs w:val="24"/>
        </w:rPr>
      </w:pPr>
    </w:p>
    <w:p>
      <w:pPr>
        <w:pStyle w:val="12"/>
        <w:spacing w:line="360" w:lineRule="auto"/>
        <w:ind w:left="0" w:leftChars="0"/>
        <w:rPr>
          <w:rFonts w:hint="eastAsia" w:ascii="宋体" w:hAnsi="宋体" w:cs="宋体"/>
          <w:sz w:val="24"/>
          <w:szCs w:val="24"/>
        </w:rPr>
      </w:pPr>
    </w:p>
    <w:p>
      <w:pPr>
        <w:pStyle w:val="12"/>
        <w:spacing w:line="360" w:lineRule="auto"/>
        <w:ind w:left="0" w:leftChars="0"/>
        <w:rPr>
          <w:rFonts w:hint="eastAsia" w:ascii="宋体" w:hAnsi="宋体" w:cs="宋体"/>
          <w:sz w:val="24"/>
          <w:szCs w:val="24"/>
        </w:rPr>
      </w:pPr>
    </w:p>
    <w:p>
      <w:pPr>
        <w:pStyle w:val="4"/>
        <w:jc w:val="center"/>
      </w:pPr>
      <w:bookmarkStart w:id="27" w:name="_Toc26520_WPSOffice_Level1"/>
      <w:r>
        <w:rPr>
          <w:rFonts w:hint="eastAsia"/>
        </w:rPr>
        <w:t>第三章 评审办</w:t>
      </w:r>
      <w:bookmarkEnd w:id="27"/>
      <w:r>
        <w:rPr>
          <w:rFonts w:hint="eastAsia"/>
        </w:rPr>
        <w:t>法</w:t>
      </w:r>
      <w:r>
        <w:rPr>
          <w:rFonts w:hint="eastAsia"/>
        </w:rPr>
        <w:br w:type="page"/>
      </w:r>
    </w:p>
    <w:p>
      <w:pPr>
        <w:spacing w:line="400" w:lineRule="exact"/>
        <w:ind w:firstLine="643" w:firstLineChars="200"/>
        <w:jc w:val="center"/>
        <w:rPr>
          <w:rFonts w:hint="eastAsia" w:ascii="宋体" w:hAnsi="宋体" w:cs="宋体"/>
          <w:b/>
          <w:bCs/>
          <w:sz w:val="32"/>
          <w:szCs w:val="32"/>
        </w:rPr>
      </w:pPr>
      <w:r>
        <w:rPr>
          <w:rFonts w:hint="eastAsia" w:ascii="宋体" w:hAnsi="宋体" w:cs="宋体"/>
          <w:b/>
          <w:bCs/>
          <w:sz w:val="32"/>
          <w:szCs w:val="32"/>
        </w:rPr>
        <w:t>评审办法前附表</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《评审办法前附表》用于明确评审的方法、因素、标准。比选人根据本项目具体特点和实际需要详细列明评审因素、标准。前附表内容与正文不一致的，以前附表内容为准。</w:t>
      </w:r>
    </w:p>
    <w:p>
      <w:pPr>
        <w:spacing w:after="120" w:afterLines="50" w:line="400" w:lineRule="exact"/>
        <w:jc w:val="center"/>
        <w:rPr>
          <w:rFonts w:hint="eastAsia" w:ascii="宋体" w:hAnsi="宋体" w:cs="宋体"/>
          <w:b/>
          <w:bCs/>
          <w:sz w:val="28"/>
          <w:szCs w:val="28"/>
        </w:rPr>
      </w:pPr>
      <w:r>
        <w:rPr>
          <w:rFonts w:hint="eastAsia" w:ascii="宋体" w:hAnsi="宋体" w:cs="宋体"/>
          <w:b/>
          <w:bCs/>
          <w:sz w:val="28"/>
          <w:szCs w:val="28"/>
        </w:rPr>
        <w:t xml:space="preserve">   评审办法前附表</w:t>
      </w:r>
    </w:p>
    <w:tbl>
      <w:tblPr>
        <w:tblStyle w:val="25"/>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3182" w:type="dxa"/>
            <w:gridSpan w:val="2"/>
            <w:tcBorders>
              <w:top w:val="single" w:color="000000" w:sz="10" w:space="0"/>
              <w:left w:val="single" w:color="000000" w:sz="10" w:space="0"/>
            </w:tcBorders>
            <w:vAlign w:val="center"/>
          </w:tcPr>
          <w:p>
            <w:pPr>
              <w:pStyle w:val="24"/>
              <w:autoSpaceDE/>
              <w:autoSpaceDN/>
              <w:spacing w:before="118" w:line="400" w:lineRule="exact"/>
              <w:jc w:val="center"/>
              <w:rPr>
                <w:rFonts w:hint="eastAsia" w:ascii="宋体" w:hAnsi="宋体" w:eastAsia="宋体" w:cs="宋体"/>
              </w:rPr>
            </w:pPr>
            <w:r>
              <w:rPr>
                <w:rFonts w:hint="eastAsia" w:ascii="宋体" w:hAnsi="宋体" w:eastAsia="宋体" w:cs="宋体"/>
                <w:spacing w:val="-6"/>
              </w:rPr>
              <w:t>条款号</w:t>
            </w:r>
          </w:p>
        </w:tc>
        <w:tc>
          <w:tcPr>
            <w:tcW w:w="6349" w:type="dxa"/>
            <w:tcBorders>
              <w:top w:val="single" w:color="000000" w:sz="10" w:space="0"/>
              <w:right w:val="single" w:color="000000" w:sz="10" w:space="0"/>
            </w:tcBorders>
          </w:tcPr>
          <w:p>
            <w:pPr>
              <w:pStyle w:val="24"/>
              <w:autoSpaceDE/>
              <w:autoSpaceDN/>
              <w:spacing w:before="119" w:line="400" w:lineRule="exact"/>
              <w:ind w:left="2307"/>
              <w:rPr>
                <w:rFonts w:hint="eastAsia" w:ascii="宋体" w:hAnsi="宋体" w:eastAsia="宋体" w:cs="宋体"/>
              </w:rPr>
            </w:pPr>
            <w:r>
              <w:rPr>
                <w:rFonts w:hint="eastAsia" w:ascii="宋体" w:hAnsi="宋体" w:eastAsia="宋体" w:cs="宋体"/>
                <w:spacing w:val="-1"/>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192" w:type="dxa"/>
            <w:tcBorders>
              <w:left w:val="single" w:color="000000" w:sz="10" w:space="0"/>
            </w:tcBorders>
            <w:vAlign w:val="center"/>
          </w:tcPr>
          <w:p>
            <w:pPr>
              <w:pStyle w:val="24"/>
              <w:autoSpaceDE/>
              <w:autoSpaceDN/>
              <w:spacing w:before="78" w:line="400" w:lineRule="exact"/>
              <w:jc w:val="center"/>
              <w:rPr>
                <w:rFonts w:hint="eastAsia" w:ascii="宋体" w:hAnsi="宋体" w:eastAsia="宋体" w:cs="宋体"/>
              </w:rPr>
            </w:pPr>
            <w:r>
              <w:rPr>
                <w:rFonts w:hint="eastAsia" w:ascii="宋体" w:hAnsi="宋体" w:eastAsia="宋体" w:cs="宋体"/>
              </w:rPr>
              <w:t>1</w:t>
            </w:r>
          </w:p>
        </w:tc>
        <w:tc>
          <w:tcPr>
            <w:tcW w:w="1990" w:type="dxa"/>
            <w:vAlign w:val="center"/>
          </w:tcPr>
          <w:p>
            <w:pPr>
              <w:pStyle w:val="24"/>
              <w:autoSpaceDE/>
              <w:autoSpaceDN/>
              <w:spacing w:before="78" w:line="400" w:lineRule="exact"/>
              <w:jc w:val="center"/>
              <w:rPr>
                <w:rFonts w:hint="eastAsia" w:ascii="宋体" w:hAnsi="宋体" w:eastAsia="宋体" w:cs="宋体"/>
              </w:rPr>
            </w:pPr>
            <w:r>
              <w:rPr>
                <w:rFonts w:hint="eastAsia" w:ascii="宋体" w:hAnsi="宋体" w:eastAsia="宋体" w:cs="宋体"/>
                <w:spacing w:val="-4"/>
              </w:rPr>
              <w:t>评审方法</w:t>
            </w:r>
          </w:p>
        </w:tc>
        <w:tc>
          <w:tcPr>
            <w:tcW w:w="6349" w:type="dxa"/>
            <w:tcBorders>
              <w:right w:val="single" w:color="000000" w:sz="10" w:space="0"/>
            </w:tcBorders>
            <w:vAlign w:val="center"/>
          </w:tcPr>
          <w:p>
            <w:pPr>
              <w:pStyle w:val="24"/>
              <w:autoSpaceDE/>
              <w:autoSpaceDN/>
              <w:spacing w:before="78" w:line="400" w:lineRule="exact"/>
              <w:jc w:val="center"/>
              <w:rPr>
                <w:rFonts w:hint="eastAsia" w:ascii="宋体" w:hAnsi="宋体" w:eastAsia="宋体" w:cs="宋体"/>
                <w:lang w:eastAsia="zh-CN"/>
              </w:rPr>
            </w:pPr>
            <w:r>
              <w:rPr>
                <w:rFonts w:hint="eastAsia" w:ascii="宋体" w:hAnsi="宋体" w:eastAsia="宋体" w:cs="宋体"/>
                <w:spacing w:val="-3"/>
                <w:lang w:eastAsia="zh-CN"/>
              </w:rPr>
              <w:t>本次比选采用综合评分法。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5" w:hRule="atLeast"/>
        </w:trPr>
        <w:tc>
          <w:tcPr>
            <w:tcW w:w="1192" w:type="dxa"/>
            <w:tcBorders>
              <w:left w:val="single" w:color="000000" w:sz="10" w:space="0"/>
            </w:tcBorders>
            <w:vAlign w:val="center"/>
          </w:tcPr>
          <w:p>
            <w:pPr>
              <w:pStyle w:val="24"/>
              <w:autoSpaceDE/>
              <w:autoSpaceDN/>
              <w:spacing w:before="78" w:line="400" w:lineRule="exact"/>
              <w:jc w:val="center"/>
              <w:rPr>
                <w:rFonts w:hint="eastAsia" w:ascii="宋体" w:hAnsi="宋体" w:eastAsia="宋体" w:cs="宋体"/>
              </w:rPr>
            </w:pPr>
            <w:r>
              <w:rPr>
                <w:rFonts w:hint="eastAsia" w:ascii="宋体" w:hAnsi="宋体" w:eastAsia="宋体" w:cs="宋体"/>
                <w:spacing w:val="-2"/>
              </w:rPr>
              <w:t>2.1.1</w:t>
            </w:r>
          </w:p>
        </w:tc>
        <w:tc>
          <w:tcPr>
            <w:tcW w:w="1990" w:type="dxa"/>
            <w:vAlign w:val="center"/>
          </w:tcPr>
          <w:p>
            <w:pPr>
              <w:pStyle w:val="24"/>
              <w:autoSpaceDE/>
              <w:autoSpaceDN/>
              <w:spacing w:before="78" w:line="400" w:lineRule="exact"/>
              <w:jc w:val="center"/>
              <w:rPr>
                <w:rFonts w:hint="eastAsia" w:ascii="宋体" w:hAnsi="宋体" w:eastAsia="宋体" w:cs="宋体"/>
              </w:rPr>
            </w:pPr>
            <w:r>
              <w:rPr>
                <w:rFonts w:hint="eastAsia" w:ascii="宋体" w:hAnsi="宋体" w:eastAsia="宋体" w:cs="宋体"/>
                <w:spacing w:val="-3"/>
                <w:lang w:eastAsia="zh-CN"/>
              </w:rPr>
              <w:t>资格</w:t>
            </w:r>
            <w:r>
              <w:rPr>
                <w:rFonts w:hint="eastAsia" w:ascii="宋体" w:hAnsi="宋体" w:eastAsia="宋体" w:cs="宋体"/>
                <w:spacing w:val="-3"/>
              </w:rPr>
              <w:t>评审标准</w:t>
            </w:r>
          </w:p>
        </w:tc>
        <w:tc>
          <w:tcPr>
            <w:tcW w:w="6349" w:type="dxa"/>
            <w:tcBorders>
              <w:right w:val="single" w:color="000000" w:sz="10" w:space="0"/>
            </w:tcBorders>
          </w:tcPr>
          <w:p>
            <w:pPr>
              <w:autoSpaceDE w:val="0"/>
              <w:autoSpaceDN w:val="0"/>
              <w:spacing w:line="360" w:lineRule="auto"/>
              <w:jc w:val="left"/>
              <w:rPr>
                <w:rFonts w:hint="eastAsia" w:ascii="仿宋_GB2312" w:hAnsi="仿宋" w:eastAsia="仿宋_GB2312" w:cs="仿宋_GB2312"/>
                <w:sz w:val="28"/>
                <w:szCs w:val="28"/>
                <w:lang w:eastAsia="en-US"/>
              </w:rPr>
            </w:pPr>
            <w:bookmarkStart w:id="28" w:name="OLE_LINK22"/>
            <w:r>
              <w:rPr>
                <w:rFonts w:hint="eastAsia" w:ascii="宋体" w:hAnsi="宋体" w:cs="宋体"/>
                <w:sz w:val="24"/>
                <w:szCs w:val="24"/>
                <w:lang w:eastAsia="en-US"/>
              </w:rPr>
              <w:t>（1）基本条件：</w:t>
            </w:r>
            <w:r>
              <w:rPr>
                <w:rFonts w:hint="eastAsia" w:ascii="宋体" w:hAnsi="宋体" w:cs="宋体"/>
                <w:sz w:val="24"/>
              </w:rPr>
              <w:t>具有有效的三证合一营业执照（或事业单位法人证书）和基本账户开户许可证或基本账户存款信息。提供营业执照、开户许可证或基本账户存款信息复印件。</w:t>
            </w:r>
          </w:p>
          <w:p>
            <w:pPr>
              <w:autoSpaceDE w:val="0"/>
              <w:autoSpaceDN w:val="0"/>
              <w:spacing w:line="360" w:lineRule="auto"/>
              <w:jc w:val="left"/>
              <w:rPr>
                <w:rFonts w:hint="eastAsia" w:ascii="宋体" w:hAnsi="宋体" w:cs="宋体"/>
                <w:sz w:val="24"/>
                <w:szCs w:val="24"/>
                <w:lang w:eastAsia="en-US"/>
              </w:rPr>
            </w:pPr>
            <w:r>
              <w:rPr>
                <w:rFonts w:hint="eastAsia" w:ascii="宋体" w:hAnsi="宋体" w:cs="宋体"/>
                <w:sz w:val="24"/>
                <w:szCs w:val="24"/>
                <w:lang w:eastAsia="en-US"/>
              </w:rPr>
              <w:t>（</w:t>
            </w:r>
            <w:r>
              <w:rPr>
                <w:rFonts w:hint="eastAsia" w:ascii="宋体" w:hAnsi="宋体" w:cs="宋体"/>
                <w:sz w:val="24"/>
                <w:szCs w:val="24"/>
                <w:lang w:val="en-US" w:eastAsia="zh-CN"/>
              </w:rPr>
              <w:t>2</w:t>
            </w:r>
            <w:r>
              <w:rPr>
                <w:rFonts w:hint="eastAsia" w:ascii="宋体" w:hAnsi="宋体" w:cs="宋体"/>
                <w:sz w:val="24"/>
                <w:szCs w:val="24"/>
                <w:lang w:eastAsia="en-US"/>
              </w:rPr>
              <w:t>）业绩要求：</w:t>
            </w:r>
            <w:bookmarkStart w:id="29" w:name="OLE_LINK21"/>
            <w:r>
              <w:rPr>
                <w:rFonts w:hint="eastAsia" w:ascii="宋体" w:hAnsi="宋体" w:cs="宋体"/>
                <w:sz w:val="24"/>
                <w:szCs w:val="24"/>
              </w:rPr>
              <w:t>20</w:t>
            </w:r>
            <w:r>
              <w:rPr>
                <w:rFonts w:hint="eastAsia" w:ascii="宋体" w:hAnsi="宋体" w:cs="宋体"/>
                <w:sz w:val="24"/>
                <w:szCs w:val="24"/>
                <w:lang w:val="en-US" w:eastAsia="zh-CN"/>
              </w:rPr>
              <w:t>22</w:t>
            </w:r>
            <w:r>
              <w:rPr>
                <w:rFonts w:hint="eastAsia" w:ascii="宋体" w:hAnsi="宋体" w:cs="宋体"/>
                <w:sz w:val="24"/>
                <w:szCs w:val="24"/>
              </w:rPr>
              <w:t>年</w:t>
            </w:r>
            <w:r>
              <w:rPr>
                <w:rFonts w:hint="eastAsia" w:ascii="宋体" w:hAnsi="宋体" w:cs="宋体"/>
                <w:sz w:val="24"/>
                <w:szCs w:val="24"/>
                <w:lang w:val="en-US" w:eastAsia="zh-CN"/>
              </w:rPr>
              <w:t>1</w:t>
            </w:r>
            <w:r>
              <w:rPr>
                <w:rFonts w:hint="eastAsia" w:ascii="宋体" w:hAnsi="宋体" w:cs="宋体"/>
                <w:sz w:val="24"/>
                <w:szCs w:val="24"/>
              </w:rPr>
              <w:t>月1日至今（以中标通知书或合同签订时间为准），至少完成1个</w:t>
            </w:r>
            <w:r>
              <w:rPr>
                <w:rFonts w:hint="eastAsia" w:ascii="宋体" w:hAnsi="宋体" w:cs="宋体"/>
                <w:color w:val="auto"/>
                <w:sz w:val="24"/>
                <w:szCs w:val="24"/>
                <w:u w:val="none"/>
                <w:lang w:val="en-US" w:eastAsia="zh-CN"/>
              </w:rPr>
              <w:t>节能验收报告编制服务项目</w:t>
            </w:r>
            <w:r>
              <w:rPr>
                <w:rFonts w:hint="eastAsia" w:ascii="宋体" w:hAnsi="宋体" w:cs="宋体"/>
                <w:sz w:val="24"/>
                <w:szCs w:val="24"/>
              </w:rPr>
              <w:t>，提供合同或中标通知书复印件</w:t>
            </w:r>
            <w:r>
              <w:rPr>
                <w:rFonts w:hint="eastAsia" w:ascii="宋体" w:hAnsi="宋体" w:cs="宋体"/>
                <w:sz w:val="24"/>
                <w:szCs w:val="24"/>
                <w:lang w:eastAsia="zh-CN"/>
              </w:rPr>
              <w:t>。</w:t>
            </w:r>
          </w:p>
          <w:bookmarkEnd w:id="29"/>
          <w:p>
            <w:pPr>
              <w:autoSpaceDE w:val="0"/>
              <w:autoSpaceDN w:val="0"/>
              <w:spacing w:line="360" w:lineRule="auto"/>
              <w:jc w:val="left"/>
              <w:rPr>
                <w:rFonts w:hint="eastAsia" w:ascii="宋体" w:hAnsi="宋体" w:cs="宋体"/>
                <w:sz w:val="24"/>
                <w:lang w:eastAsia="en-US"/>
              </w:rPr>
            </w:pPr>
            <w:r>
              <w:rPr>
                <w:rFonts w:hint="eastAsia" w:ascii="宋体" w:hAnsi="宋体" w:cs="宋体"/>
                <w:sz w:val="24"/>
                <w:szCs w:val="24"/>
                <w:lang w:eastAsia="en-US"/>
              </w:rPr>
              <w:t>（</w:t>
            </w:r>
            <w:r>
              <w:rPr>
                <w:rFonts w:hint="eastAsia" w:ascii="宋体" w:hAnsi="宋体" w:cs="宋体"/>
                <w:sz w:val="24"/>
                <w:szCs w:val="24"/>
                <w:lang w:val="en-US" w:eastAsia="zh-CN"/>
              </w:rPr>
              <w:t>3</w:t>
            </w:r>
            <w:r>
              <w:rPr>
                <w:rFonts w:hint="eastAsia" w:ascii="宋体" w:hAnsi="宋体" w:cs="宋体"/>
                <w:sz w:val="24"/>
                <w:szCs w:val="24"/>
                <w:lang w:eastAsia="en-US"/>
              </w:rPr>
              <w:t>）出具了信誉承诺书。</w:t>
            </w:r>
            <w:bookmarkEnd w:id="28"/>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3" w:hRule="atLeast"/>
        </w:trPr>
        <w:tc>
          <w:tcPr>
            <w:tcW w:w="1192" w:type="dxa"/>
            <w:tcBorders>
              <w:left w:val="single" w:color="000000" w:sz="10" w:space="0"/>
            </w:tcBorders>
            <w:vAlign w:val="center"/>
          </w:tcPr>
          <w:p>
            <w:pPr>
              <w:pStyle w:val="24"/>
              <w:autoSpaceDE/>
              <w:autoSpaceDN/>
              <w:spacing w:before="78" w:line="400" w:lineRule="exact"/>
              <w:jc w:val="center"/>
              <w:rPr>
                <w:rFonts w:hint="eastAsia" w:ascii="宋体" w:hAnsi="宋体" w:eastAsia="宋体" w:cs="宋体"/>
              </w:rPr>
            </w:pPr>
            <w:r>
              <w:rPr>
                <w:rFonts w:hint="eastAsia" w:ascii="宋体" w:hAnsi="宋体" w:eastAsia="宋体" w:cs="宋体"/>
                <w:spacing w:val="-2"/>
              </w:rPr>
              <w:t>2.1.2</w:t>
            </w:r>
          </w:p>
        </w:tc>
        <w:tc>
          <w:tcPr>
            <w:tcW w:w="1990" w:type="dxa"/>
            <w:vAlign w:val="center"/>
          </w:tcPr>
          <w:p>
            <w:pPr>
              <w:pStyle w:val="24"/>
              <w:autoSpaceDE/>
              <w:autoSpaceDN/>
              <w:spacing w:before="78" w:line="400" w:lineRule="exact"/>
              <w:jc w:val="center"/>
              <w:rPr>
                <w:rFonts w:hint="eastAsia" w:ascii="宋体" w:hAnsi="宋体" w:eastAsia="宋体" w:cs="宋体"/>
              </w:rPr>
            </w:pPr>
            <w:r>
              <w:rPr>
                <w:rFonts w:hint="eastAsia" w:ascii="宋体" w:hAnsi="宋体" w:eastAsia="宋体" w:cs="宋体"/>
                <w:spacing w:val="-5"/>
                <w:lang w:eastAsia="zh-CN"/>
              </w:rPr>
              <w:t>形式</w:t>
            </w:r>
            <w:r>
              <w:rPr>
                <w:rFonts w:hint="eastAsia" w:ascii="宋体" w:hAnsi="宋体" w:eastAsia="宋体" w:cs="宋体"/>
                <w:spacing w:val="-5"/>
              </w:rPr>
              <w:t>评审标准</w:t>
            </w:r>
          </w:p>
        </w:tc>
        <w:tc>
          <w:tcPr>
            <w:tcW w:w="6349" w:type="dxa"/>
            <w:tcBorders>
              <w:right w:val="single" w:color="000000" w:sz="10" w:space="0"/>
            </w:tcBorders>
          </w:tcPr>
          <w:p>
            <w:pPr>
              <w:pStyle w:val="24"/>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highlight w:val="none"/>
                <w:lang w:eastAsia="zh-CN"/>
              </w:rPr>
              <w:t>报价文件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r>
              <w:rPr>
                <w:rFonts w:hint="eastAsia" w:ascii="宋体" w:hAnsi="宋体" w:eastAsia="宋体" w:cs="宋体"/>
                <w:spacing w:val="-8"/>
                <w:sz w:val="24"/>
                <w:szCs w:val="24"/>
              </w:rPr>
              <w:t>；</w:t>
            </w:r>
          </w:p>
          <w:p>
            <w:pPr>
              <w:pStyle w:val="24"/>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rPr>
            </w:pPr>
            <w:r>
              <w:rPr>
                <w:rFonts w:hint="eastAsia" w:ascii="宋体" w:hAnsi="宋体" w:eastAsia="宋体" w:cs="宋体"/>
                <w:spacing w:val="-4"/>
                <w:sz w:val="24"/>
                <w:szCs w:val="24"/>
              </w:rPr>
              <w:t>（2）</w:t>
            </w:r>
            <w:r>
              <w:rPr>
                <w:rFonts w:hint="eastAsia" w:ascii="宋体" w:hAnsi="宋体" w:eastAsia="宋体" w:cs="宋体"/>
                <w:sz w:val="24"/>
                <w:szCs w:val="24"/>
                <w:lang w:eastAsia="zh-CN"/>
              </w:rPr>
              <w:t>报价文件上法定代表人或其委托代理人的签字、报价人的单位章盖章齐全，符合比选文件规定</w:t>
            </w:r>
            <w:r>
              <w:rPr>
                <w:rFonts w:hint="eastAsia" w:ascii="宋体" w:hAnsi="宋体" w:eastAsia="宋体" w:cs="宋体"/>
                <w:sz w:val="24"/>
                <w:szCs w:val="24"/>
              </w:rPr>
              <w:t>；</w:t>
            </w:r>
          </w:p>
          <w:p>
            <w:pPr>
              <w:pStyle w:val="24"/>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报价人法定代表人授权委托代理人签署报价文件的，须提交授权委托书， 且授权人和被授权人均在授权委托书上签名，</w:t>
            </w:r>
            <w:r>
              <w:rPr>
                <w:rFonts w:hint="eastAsia" w:ascii="宋体" w:hAnsi="宋体" w:eastAsia="宋体" w:cs="宋体"/>
                <w:sz w:val="24"/>
                <w:szCs w:val="24"/>
                <w:lang w:val="en-US" w:eastAsia="zh-CN"/>
              </w:rPr>
              <w:t>不得</w:t>
            </w:r>
            <w:r>
              <w:rPr>
                <w:rFonts w:hint="eastAsia" w:ascii="宋体" w:hAnsi="宋体" w:eastAsia="宋体" w:cs="宋体"/>
                <w:sz w:val="24"/>
                <w:szCs w:val="24"/>
                <w:lang w:eastAsia="zh-CN"/>
              </w:rPr>
              <w:t>使用印章、签名章或其他电子制版签名代替</w:t>
            </w:r>
            <w:r>
              <w:rPr>
                <w:rFonts w:hint="eastAsia" w:ascii="宋体" w:hAnsi="宋体" w:eastAsia="宋体" w:cs="宋体"/>
                <w:sz w:val="24"/>
                <w:szCs w:val="24"/>
              </w:rPr>
              <w:t>；</w:t>
            </w:r>
          </w:p>
          <w:p>
            <w:pPr>
              <w:pStyle w:val="24"/>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rPr>
              <w:t>（4）</w:t>
            </w:r>
            <w:r>
              <w:rPr>
                <w:rFonts w:hint="eastAsia" w:ascii="宋体" w:hAnsi="宋体" w:eastAsia="宋体" w:cs="宋体"/>
                <w:sz w:val="24"/>
                <w:szCs w:val="24"/>
                <w:highlight w:val="none"/>
                <w:lang w:eastAsia="zh-CN"/>
              </w:rPr>
              <w:t>报价人法定代表人亲自签署报价文件的，提供了法定代表人身份证明， 且法定代表人在法定代表人身份证明上签名，</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使用印章、签名章或其他电子制版签名代替；</w:t>
            </w:r>
          </w:p>
          <w:p>
            <w:pPr>
              <w:pStyle w:val="24"/>
              <w:autoSpaceDE/>
              <w:autoSpaceDN/>
              <w:spacing w:before="45" w:line="400" w:lineRule="exact"/>
              <w:ind w:left="114" w:right="98"/>
              <w:rPr>
                <w:rFonts w:hint="eastAsia" w:ascii="宋体" w:hAnsi="宋体" w:eastAsia="宋体" w:cs="宋体"/>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）同一报价人</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提交两个以上不同的报价文件。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8" w:hRule="atLeast"/>
        </w:trPr>
        <w:tc>
          <w:tcPr>
            <w:tcW w:w="1192" w:type="dxa"/>
            <w:tcBorders>
              <w:left w:val="single" w:color="000000" w:sz="10" w:space="0"/>
            </w:tcBorders>
            <w:vAlign w:val="center"/>
          </w:tcPr>
          <w:p>
            <w:pPr>
              <w:pStyle w:val="24"/>
              <w:autoSpaceDE/>
              <w:autoSpaceDN/>
              <w:spacing w:before="78" w:line="400" w:lineRule="exact"/>
              <w:jc w:val="center"/>
              <w:rPr>
                <w:rFonts w:hint="eastAsia" w:ascii="宋体" w:hAnsi="宋体" w:eastAsia="宋体" w:cs="宋体"/>
                <w:lang w:eastAsia="zh-CN"/>
              </w:rPr>
            </w:pPr>
            <w:r>
              <w:rPr>
                <w:rFonts w:hint="eastAsia" w:ascii="宋体" w:hAnsi="宋体" w:eastAsia="宋体" w:cs="宋体"/>
                <w:spacing w:val="-2"/>
              </w:rPr>
              <w:t>2.</w:t>
            </w:r>
            <w:r>
              <w:rPr>
                <w:rFonts w:hint="eastAsia" w:ascii="宋体" w:hAnsi="宋体" w:eastAsia="宋体" w:cs="宋体"/>
                <w:spacing w:val="-2"/>
                <w:lang w:eastAsia="zh-CN"/>
              </w:rPr>
              <w:t>1</w:t>
            </w:r>
            <w:r>
              <w:rPr>
                <w:rFonts w:hint="eastAsia" w:ascii="宋体" w:hAnsi="宋体" w:eastAsia="宋体" w:cs="宋体"/>
                <w:spacing w:val="-2"/>
              </w:rPr>
              <w:t>.</w:t>
            </w:r>
            <w:r>
              <w:rPr>
                <w:rFonts w:hint="eastAsia" w:ascii="宋体" w:hAnsi="宋体" w:eastAsia="宋体" w:cs="宋体"/>
                <w:spacing w:val="-2"/>
                <w:lang w:eastAsia="zh-CN"/>
              </w:rPr>
              <w:t>3</w:t>
            </w:r>
          </w:p>
        </w:tc>
        <w:tc>
          <w:tcPr>
            <w:tcW w:w="1990" w:type="dxa"/>
            <w:vAlign w:val="center"/>
          </w:tcPr>
          <w:p>
            <w:pPr>
              <w:pStyle w:val="24"/>
              <w:autoSpaceDE/>
              <w:autoSpaceDN/>
              <w:spacing w:before="78" w:line="400" w:lineRule="exact"/>
              <w:jc w:val="center"/>
              <w:rPr>
                <w:rFonts w:hint="eastAsia" w:ascii="宋体" w:hAnsi="宋体" w:eastAsia="宋体" w:cs="宋体"/>
              </w:rPr>
            </w:pPr>
            <w:r>
              <w:rPr>
                <w:rFonts w:hint="eastAsia" w:ascii="宋体" w:hAnsi="宋体" w:eastAsia="宋体" w:cs="宋体"/>
                <w:spacing w:val="-4"/>
                <w:lang w:eastAsia="zh-CN"/>
              </w:rPr>
              <w:t>详细评审</w:t>
            </w:r>
          </w:p>
          <w:p>
            <w:pPr>
              <w:pStyle w:val="24"/>
              <w:autoSpaceDE/>
              <w:autoSpaceDN/>
              <w:spacing w:before="24" w:line="400" w:lineRule="exact"/>
              <w:ind w:left="109"/>
              <w:jc w:val="center"/>
              <w:rPr>
                <w:rFonts w:hint="eastAsia" w:ascii="宋体" w:hAnsi="宋体" w:eastAsia="宋体" w:cs="宋体"/>
              </w:rPr>
            </w:pPr>
            <w:r>
              <w:rPr>
                <w:rFonts w:hint="eastAsia" w:ascii="宋体" w:hAnsi="宋体" w:eastAsia="宋体" w:cs="宋体"/>
                <w:spacing w:val="-10"/>
              </w:rPr>
              <w:t>（总分</w:t>
            </w:r>
            <w:r>
              <w:rPr>
                <w:rFonts w:hint="eastAsia" w:ascii="宋体" w:hAnsi="宋体" w:eastAsia="宋体" w:cs="宋体"/>
                <w:spacing w:val="-15"/>
              </w:rPr>
              <w:t xml:space="preserve"> </w:t>
            </w:r>
            <w:r>
              <w:rPr>
                <w:rFonts w:hint="eastAsia" w:ascii="宋体" w:hAnsi="宋体" w:eastAsia="宋体" w:cs="宋体"/>
                <w:spacing w:val="-10"/>
              </w:rPr>
              <w:t>100</w:t>
            </w:r>
            <w:r>
              <w:rPr>
                <w:rFonts w:hint="eastAsia" w:ascii="宋体" w:hAnsi="宋体" w:eastAsia="宋体" w:cs="宋体"/>
                <w:spacing w:val="-40"/>
              </w:rPr>
              <w:t xml:space="preserve"> </w:t>
            </w:r>
            <w:r>
              <w:rPr>
                <w:rFonts w:hint="eastAsia" w:ascii="宋体" w:hAnsi="宋体" w:eastAsia="宋体" w:cs="宋体"/>
                <w:spacing w:val="-10"/>
              </w:rPr>
              <w:t>分）</w:t>
            </w:r>
          </w:p>
        </w:tc>
        <w:tc>
          <w:tcPr>
            <w:tcW w:w="6349" w:type="dxa"/>
            <w:tcBorders>
              <w:right w:val="single" w:color="000000" w:sz="10" w:space="0"/>
            </w:tcBorders>
          </w:tcPr>
          <w:p>
            <w:pPr>
              <w:pStyle w:val="24"/>
              <w:autoSpaceDE/>
              <w:autoSpaceDN/>
              <w:spacing w:before="51" w:line="400" w:lineRule="exact"/>
              <w:ind w:left="114"/>
              <w:rPr>
                <w:rFonts w:hint="eastAsia" w:ascii="宋体" w:hAnsi="宋体" w:eastAsia="宋体" w:cs="宋体"/>
                <w:lang w:eastAsia="zh-CN"/>
              </w:rPr>
            </w:pPr>
            <w:r>
              <w:rPr>
                <w:rFonts w:hint="eastAsia" w:ascii="宋体" w:hAnsi="宋体" w:eastAsia="宋体" w:cs="宋体"/>
                <w:spacing w:val="-14"/>
                <w:lang w:eastAsia="zh-CN"/>
              </w:rPr>
              <w:t xml:space="preserve">（1）公司业绩： </w:t>
            </w:r>
            <w:r>
              <w:rPr>
                <w:rFonts w:hint="eastAsia" w:ascii="宋体" w:hAnsi="宋体" w:eastAsia="宋体" w:cs="宋体"/>
                <w:spacing w:val="-14"/>
                <w:lang w:val="en-US" w:eastAsia="zh-CN"/>
              </w:rPr>
              <w:t>3</w:t>
            </w:r>
            <w:r>
              <w:rPr>
                <w:rFonts w:hint="eastAsia" w:ascii="宋体" w:hAnsi="宋体" w:eastAsia="宋体" w:cs="宋体"/>
                <w:spacing w:val="-14"/>
                <w:lang w:eastAsia="zh-CN"/>
              </w:rPr>
              <w:t>0</w:t>
            </w:r>
            <w:r>
              <w:rPr>
                <w:rFonts w:hint="eastAsia" w:ascii="宋体" w:hAnsi="宋体" w:eastAsia="宋体" w:cs="宋体"/>
                <w:spacing w:val="-32"/>
                <w:lang w:eastAsia="zh-CN"/>
              </w:rPr>
              <w:t xml:space="preserve"> </w:t>
            </w:r>
            <w:r>
              <w:rPr>
                <w:rFonts w:hint="eastAsia" w:ascii="宋体" w:hAnsi="宋体" w:eastAsia="宋体" w:cs="宋体"/>
                <w:spacing w:val="-14"/>
                <w:lang w:eastAsia="zh-CN"/>
              </w:rPr>
              <w:t>分；</w:t>
            </w:r>
          </w:p>
          <w:p>
            <w:pPr>
              <w:pStyle w:val="24"/>
              <w:autoSpaceDE/>
              <w:autoSpaceDN/>
              <w:spacing w:before="51" w:line="400" w:lineRule="exact"/>
              <w:ind w:left="114"/>
              <w:rPr>
                <w:rFonts w:hint="eastAsia" w:ascii="宋体" w:hAnsi="宋体" w:eastAsia="宋体" w:cs="宋体"/>
                <w:spacing w:val="-14"/>
                <w:lang w:eastAsia="zh-CN"/>
              </w:rPr>
            </w:pPr>
            <w:r>
              <w:rPr>
                <w:rFonts w:hint="eastAsia" w:ascii="宋体" w:hAnsi="宋体" w:eastAsia="宋体" w:cs="宋体"/>
                <w:spacing w:val="-14"/>
                <w:lang w:eastAsia="zh-CN"/>
              </w:rPr>
              <w:t>（2）技术建议书： 40 分；</w:t>
            </w:r>
          </w:p>
          <w:p>
            <w:pPr>
              <w:pStyle w:val="24"/>
              <w:autoSpaceDE/>
              <w:autoSpaceDN/>
              <w:spacing w:before="51" w:line="400" w:lineRule="exact"/>
              <w:ind w:left="114"/>
              <w:rPr>
                <w:rFonts w:hint="eastAsia" w:ascii="宋体" w:hAnsi="宋体" w:eastAsia="宋体" w:cs="宋体"/>
                <w:lang w:eastAsia="zh-CN"/>
              </w:rPr>
            </w:pPr>
            <w:r>
              <w:rPr>
                <w:rFonts w:hint="eastAsia" w:ascii="宋体" w:hAnsi="宋体" w:eastAsia="宋体" w:cs="宋体"/>
                <w:spacing w:val="-14"/>
                <w:lang w:eastAsia="zh-CN"/>
              </w:rPr>
              <w:t>（3）报价：30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tcBorders>
            <w:vAlign w:val="center"/>
          </w:tcPr>
          <w:p>
            <w:pPr>
              <w:autoSpaceDE/>
              <w:autoSpaceDN/>
              <w:spacing w:line="400" w:lineRule="exact"/>
              <w:jc w:val="center"/>
              <w:rPr>
                <w:rFonts w:hint="eastAsia" w:ascii="宋体" w:hAnsi="宋体" w:cs="宋体"/>
                <w:sz w:val="24"/>
                <w:szCs w:val="24"/>
                <w:lang w:eastAsia="en-US"/>
              </w:rPr>
            </w:pPr>
            <w:r>
              <w:rPr>
                <w:rFonts w:hint="eastAsia" w:ascii="宋体" w:hAnsi="宋体" w:cs="宋体"/>
                <w:sz w:val="24"/>
                <w:szCs w:val="24"/>
                <w:lang w:eastAsia="en-US"/>
              </w:rPr>
              <w:t>2.1.4</w:t>
            </w:r>
          </w:p>
        </w:tc>
        <w:tc>
          <w:tcPr>
            <w:tcW w:w="1990" w:type="dxa"/>
            <w:vAlign w:val="center"/>
          </w:tcPr>
          <w:p>
            <w:pPr>
              <w:pStyle w:val="24"/>
              <w:autoSpaceDE/>
              <w:autoSpaceDN/>
              <w:spacing w:before="78" w:line="400" w:lineRule="exact"/>
              <w:jc w:val="center"/>
              <w:rPr>
                <w:rFonts w:hint="eastAsia" w:ascii="宋体" w:hAnsi="宋体" w:eastAsia="宋体" w:cs="宋体"/>
              </w:rPr>
            </w:pPr>
            <w:r>
              <w:rPr>
                <w:rFonts w:hint="eastAsia" w:ascii="宋体" w:hAnsi="宋体" w:eastAsia="宋体" w:cs="宋体"/>
                <w:spacing w:val="-6"/>
              </w:rPr>
              <w:t>中选候选人排序</w:t>
            </w:r>
          </w:p>
        </w:tc>
        <w:tc>
          <w:tcPr>
            <w:tcW w:w="6349" w:type="dxa"/>
            <w:tcBorders>
              <w:right w:val="single" w:color="000000" w:sz="10" w:space="0"/>
            </w:tcBorders>
          </w:tcPr>
          <w:p>
            <w:pPr>
              <w:pStyle w:val="24"/>
              <w:autoSpaceDE/>
              <w:autoSpaceDN/>
              <w:spacing w:before="54" w:line="400" w:lineRule="exact"/>
              <w:ind w:left="117" w:right="96" w:hanging="3"/>
              <w:rPr>
                <w:rFonts w:hint="eastAsia" w:ascii="宋体" w:hAnsi="宋体" w:eastAsia="宋体" w:cs="宋体"/>
                <w:lang w:eastAsia="zh-CN"/>
              </w:rPr>
            </w:pPr>
            <w:r>
              <w:rPr>
                <w:rFonts w:hint="eastAsia" w:ascii="宋体" w:hAnsi="宋体" w:eastAsia="宋体" w:cs="宋体"/>
                <w:lang w:eastAsia="zh-CN"/>
              </w:rPr>
              <w:t>（1）评审委员会对通过评审的比选申请文件，按照综合评</w:t>
            </w:r>
            <w:r>
              <w:rPr>
                <w:rFonts w:hint="eastAsia" w:ascii="宋体" w:hAnsi="宋体" w:eastAsia="宋体" w:cs="宋体"/>
                <w:spacing w:val="-1"/>
                <w:lang w:eastAsia="zh-CN"/>
              </w:rPr>
              <w:t>分由</w:t>
            </w:r>
            <w:r>
              <w:rPr>
                <w:rFonts w:hint="eastAsia" w:ascii="宋体" w:hAnsi="宋体" w:eastAsia="宋体" w:cs="宋体"/>
                <w:spacing w:val="-11"/>
                <w:lang w:eastAsia="zh-CN"/>
              </w:rPr>
              <w:t>高到低的顺序推荐</w:t>
            </w:r>
            <w:r>
              <w:rPr>
                <w:rFonts w:hint="eastAsia" w:ascii="宋体" w:hAnsi="宋体" w:eastAsia="宋体" w:cs="宋体"/>
                <w:spacing w:val="-34"/>
                <w:lang w:eastAsia="zh-CN"/>
              </w:rPr>
              <w:t xml:space="preserve"> </w:t>
            </w:r>
            <w:r>
              <w:rPr>
                <w:rFonts w:hint="eastAsia" w:ascii="宋体" w:hAnsi="宋体" w:eastAsia="宋体" w:cs="宋体"/>
                <w:spacing w:val="-11"/>
                <w:lang w:eastAsia="zh-CN"/>
              </w:rPr>
              <w:t>3</w:t>
            </w:r>
            <w:r>
              <w:rPr>
                <w:rFonts w:hint="eastAsia" w:ascii="宋体" w:hAnsi="宋体" w:eastAsia="宋体" w:cs="宋体"/>
                <w:spacing w:val="-43"/>
                <w:lang w:eastAsia="zh-CN"/>
              </w:rPr>
              <w:t xml:space="preserve"> </w:t>
            </w:r>
            <w:r>
              <w:rPr>
                <w:rFonts w:hint="eastAsia" w:ascii="宋体" w:hAnsi="宋体" w:eastAsia="宋体" w:cs="宋体"/>
                <w:spacing w:val="-11"/>
                <w:lang w:eastAsia="zh-CN"/>
              </w:rPr>
              <w:t>名中选候选人（不足</w:t>
            </w:r>
            <w:r>
              <w:rPr>
                <w:rFonts w:hint="eastAsia" w:ascii="宋体" w:hAnsi="宋体" w:eastAsia="宋体" w:cs="宋体"/>
                <w:spacing w:val="-30"/>
                <w:lang w:eastAsia="zh-CN"/>
              </w:rPr>
              <w:t xml:space="preserve"> </w:t>
            </w:r>
            <w:r>
              <w:rPr>
                <w:rFonts w:hint="eastAsia" w:ascii="宋体" w:hAnsi="宋体" w:eastAsia="宋体" w:cs="宋体"/>
                <w:spacing w:val="-11"/>
                <w:lang w:eastAsia="zh-CN"/>
              </w:rPr>
              <w:t>3</w:t>
            </w:r>
            <w:r>
              <w:rPr>
                <w:rFonts w:hint="eastAsia" w:ascii="宋体" w:hAnsi="宋体" w:eastAsia="宋体" w:cs="宋体"/>
                <w:spacing w:val="-43"/>
                <w:lang w:eastAsia="zh-CN"/>
              </w:rPr>
              <w:t xml:space="preserve"> </w:t>
            </w:r>
            <w:r>
              <w:rPr>
                <w:rFonts w:hint="eastAsia" w:ascii="宋体" w:hAnsi="宋体" w:eastAsia="宋体" w:cs="宋体"/>
                <w:spacing w:val="-11"/>
                <w:lang w:eastAsia="zh-CN"/>
              </w:rPr>
              <w:t>名时，</w:t>
            </w:r>
            <w:r>
              <w:rPr>
                <w:rFonts w:hint="eastAsia" w:ascii="宋体" w:hAnsi="宋体" w:eastAsia="宋体" w:cs="宋体"/>
                <w:spacing w:val="-50"/>
                <w:lang w:eastAsia="zh-CN"/>
              </w:rPr>
              <w:t xml:space="preserve"> </w:t>
            </w:r>
            <w:r>
              <w:rPr>
                <w:rFonts w:hint="eastAsia" w:ascii="宋体" w:hAnsi="宋体" w:eastAsia="宋体" w:cs="宋体"/>
                <w:spacing w:val="-11"/>
                <w:lang w:eastAsia="zh-CN"/>
              </w:rPr>
              <w:t>按实际数</w:t>
            </w:r>
            <w:r>
              <w:rPr>
                <w:rFonts w:hint="eastAsia" w:ascii="宋体" w:hAnsi="宋体" w:eastAsia="宋体" w:cs="宋体"/>
                <w:spacing w:val="-15"/>
                <w:lang w:eastAsia="zh-CN"/>
              </w:rPr>
              <w:t>量推荐</w:t>
            </w:r>
            <w:r>
              <w:rPr>
                <w:rFonts w:hint="eastAsia" w:ascii="宋体" w:hAnsi="宋体" w:eastAsia="宋体" w:cs="宋体"/>
                <w:spacing w:val="-7"/>
                <w:lang w:eastAsia="zh-CN"/>
              </w:rPr>
              <w:t>）；</w:t>
            </w:r>
          </w:p>
          <w:p>
            <w:pPr>
              <w:pStyle w:val="24"/>
              <w:autoSpaceDE/>
              <w:autoSpaceDN/>
              <w:spacing w:before="27" w:line="400" w:lineRule="exact"/>
              <w:ind w:left="114" w:right="164"/>
              <w:rPr>
                <w:rFonts w:hint="eastAsia" w:ascii="宋体" w:hAnsi="宋体" w:eastAsia="宋体" w:cs="宋体"/>
                <w:spacing w:val="8"/>
                <w:lang w:eastAsia="zh-CN"/>
              </w:rPr>
            </w:pPr>
            <w:r>
              <w:rPr>
                <w:rFonts w:hint="eastAsia" w:ascii="宋体" w:hAnsi="宋体" w:eastAsia="宋体" w:cs="宋体"/>
                <w:spacing w:val="-3"/>
                <w:lang w:eastAsia="zh-CN"/>
              </w:rPr>
              <w:t>（2）若多个比选申请人综合评分相同时，报价低的优先推荐；</w:t>
            </w:r>
            <w:r>
              <w:rPr>
                <w:rFonts w:hint="eastAsia" w:ascii="宋体" w:hAnsi="宋体" w:eastAsia="宋体" w:cs="宋体"/>
                <w:spacing w:val="8"/>
                <w:lang w:eastAsia="zh-CN"/>
              </w:rPr>
              <w:t xml:space="preserve"> </w:t>
            </w:r>
          </w:p>
          <w:p>
            <w:pPr>
              <w:pStyle w:val="24"/>
              <w:autoSpaceDE/>
              <w:autoSpaceDN/>
              <w:spacing w:before="27" w:line="400" w:lineRule="exact"/>
              <w:ind w:left="114" w:right="164"/>
              <w:rPr>
                <w:rFonts w:hint="eastAsia" w:ascii="宋体" w:hAnsi="宋体" w:eastAsia="宋体" w:cs="宋体"/>
                <w:lang w:eastAsia="zh-CN"/>
              </w:rPr>
            </w:pPr>
            <w:r>
              <w:rPr>
                <w:rFonts w:hint="eastAsia" w:ascii="宋体" w:hAnsi="宋体" w:eastAsia="宋体" w:cs="宋体"/>
                <w:spacing w:val="-3"/>
                <w:lang w:eastAsia="zh-CN"/>
              </w:rPr>
              <w:t>（3）若报价也相同时，业绩得分高的优先推荐；</w:t>
            </w:r>
          </w:p>
          <w:p>
            <w:pPr>
              <w:pStyle w:val="24"/>
              <w:autoSpaceDE/>
              <w:autoSpaceDN/>
              <w:spacing w:before="28" w:line="400" w:lineRule="exact"/>
              <w:ind w:left="116" w:right="96" w:hanging="2"/>
              <w:rPr>
                <w:rFonts w:hint="eastAsia" w:ascii="宋体" w:hAnsi="宋体" w:eastAsia="宋体" w:cs="宋体"/>
                <w:lang w:eastAsia="zh-CN"/>
              </w:rPr>
            </w:pPr>
            <w:r>
              <w:rPr>
                <w:rFonts w:hint="eastAsia" w:ascii="宋体" w:hAnsi="宋体" w:eastAsia="宋体" w:cs="宋体"/>
                <w:lang w:eastAsia="zh-CN"/>
              </w:rPr>
              <w:t>（4）当出现上述情况以外的情形，则按有利于比选人</w:t>
            </w:r>
            <w:r>
              <w:rPr>
                <w:rFonts w:hint="eastAsia" w:ascii="宋体" w:hAnsi="宋体" w:eastAsia="宋体" w:cs="宋体"/>
                <w:spacing w:val="-1"/>
                <w:lang w:eastAsia="zh-CN"/>
              </w:rPr>
              <w:t>的原</w:t>
            </w:r>
            <w:r>
              <w:rPr>
                <w:rFonts w:hint="eastAsia" w:ascii="宋体" w:hAnsi="宋体" w:eastAsia="宋体" w:cs="宋体"/>
                <w:lang w:eastAsia="zh-CN"/>
              </w:rPr>
              <w:t xml:space="preserve"> </w:t>
            </w:r>
            <w:r>
              <w:rPr>
                <w:rFonts w:hint="eastAsia" w:ascii="宋体" w:hAnsi="宋体" w:eastAsia="宋体" w:cs="宋体"/>
                <w:spacing w:val="-8"/>
                <w:lang w:eastAsia="zh-CN"/>
              </w:rPr>
              <w:t>则进行推荐。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bottom w:val="single" w:color="000000" w:sz="10" w:space="0"/>
            </w:tcBorders>
            <w:vAlign w:val="center"/>
          </w:tcPr>
          <w:p>
            <w:pPr>
              <w:autoSpaceDE/>
              <w:autoSpaceDN/>
              <w:spacing w:line="400" w:lineRule="exact"/>
              <w:jc w:val="center"/>
              <w:rPr>
                <w:rFonts w:hint="eastAsia" w:ascii="宋体" w:hAnsi="宋体" w:cs="宋体"/>
                <w:sz w:val="24"/>
                <w:szCs w:val="24"/>
                <w:lang w:eastAsia="en-US"/>
              </w:rPr>
            </w:pPr>
            <w:r>
              <w:rPr>
                <w:rFonts w:hint="eastAsia" w:ascii="宋体" w:hAnsi="宋体" w:cs="宋体"/>
                <w:sz w:val="24"/>
                <w:szCs w:val="24"/>
                <w:lang w:eastAsia="en-US"/>
              </w:rPr>
              <w:t>2.1.5</w:t>
            </w:r>
          </w:p>
        </w:tc>
        <w:tc>
          <w:tcPr>
            <w:tcW w:w="1990" w:type="dxa"/>
            <w:tcBorders>
              <w:bottom w:val="single" w:color="000000" w:sz="10" w:space="0"/>
            </w:tcBorders>
            <w:vAlign w:val="center"/>
          </w:tcPr>
          <w:p>
            <w:pPr>
              <w:pStyle w:val="24"/>
              <w:autoSpaceDE/>
              <w:autoSpaceDN/>
              <w:spacing w:before="78" w:line="400" w:lineRule="exact"/>
              <w:jc w:val="center"/>
              <w:rPr>
                <w:rFonts w:hint="eastAsia" w:ascii="宋体" w:hAnsi="宋体" w:eastAsia="宋体" w:cs="宋体"/>
                <w:spacing w:val="-6"/>
                <w:lang w:eastAsia="zh-CN"/>
              </w:rPr>
            </w:pPr>
            <w:r>
              <w:rPr>
                <w:rFonts w:hint="eastAsia" w:ascii="宋体" w:hAnsi="宋体" w:eastAsia="宋体" w:cs="宋体"/>
                <w:spacing w:val="-6"/>
                <w:lang w:eastAsia="zh-CN"/>
              </w:rPr>
              <w:t>重新比选</w:t>
            </w:r>
          </w:p>
        </w:tc>
        <w:tc>
          <w:tcPr>
            <w:tcW w:w="6349" w:type="dxa"/>
            <w:tcBorders>
              <w:bottom w:val="single" w:color="000000" w:sz="10" w:space="0"/>
              <w:right w:val="single" w:color="000000" w:sz="10" w:space="0"/>
            </w:tcBorders>
          </w:tcPr>
          <w:p>
            <w:pPr>
              <w:pStyle w:val="12"/>
              <w:autoSpaceDE/>
              <w:autoSpaceDN/>
              <w:spacing w:line="400" w:lineRule="exact"/>
              <w:ind w:left="0" w:leftChars="0"/>
              <w:rPr>
                <w:rFonts w:hint="eastAsia" w:ascii="宋体" w:hAnsi="宋体" w:cs="宋体"/>
                <w:bCs/>
                <w:sz w:val="24"/>
                <w:szCs w:val="24"/>
                <w:lang w:eastAsia="en-US"/>
              </w:rPr>
            </w:pPr>
            <w:r>
              <w:rPr>
                <w:rFonts w:hint="eastAsia" w:ascii="宋体" w:hAnsi="宋体" w:cs="宋体"/>
                <w:bCs/>
                <w:sz w:val="24"/>
                <w:szCs w:val="24"/>
                <w:lang w:eastAsia="en-US"/>
              </w:rPr>
              <w:t xml:space="preserve"> 出现下列特殊情况之一，比选人可重新比选：</w:t>
            </w:r>
          </w:p>
          <w:p>
            <w:pPr>
              <w:pStyle w:val="12"/>
              <w:autoSpaceDE/>
              <w:autoSpaceDN/>
              <w:spacing w:line="400" w:lineRule="exact"/>
              <w:ind w:left="0" w:leftChars="0"/>
              <w:rPr>
                <w:rFonts w:hint="eastAsia" w:ascii="宋体" w:hAnsi="宋体" w:cs="宋体"/>
                <w:bCs/>
                <w:sz w:val="24"/>
                <w:szCs w:val="24"/>
                <w:lang w:eastAsia="en-US"/>
              </w:rPr>
            </w:pPr>
            <w:r>
              <w:rPr>
                <w:rFonts w:hint="eastAsia" w:ascii="宋体" w:hAnsi="宋体" w:cs="宋体"/>
                <w:bCs/>
                <w:sz w:val="24"/>
                <w:szCs w:val="24"/>
                <w:lang w:eastAsia="en-US"/>
              </w:rPr>
              <w:t>（1）递交申请书截止时间止，递交比选申请书的申请人少于3个的；</w:t>
            </w:r>
          </w:p>
          <w:p>
            <w:pPr>
              <w:pStyle w:val="12"/>
              <w:autoSpaceDE/>
              <w:autoSpaceDN/>
              <w:spacing w:line="400" w:lineRule="exact"/>
              <w:ind w:left="0" w:leftChars="0"/>
              <w:rPr>
                <w:rFonts w:hint="eastAsia" w:ascii="宋体" w:hAnsi="宋体" w:cs="宋体"/>
                <w:bCs/>
                <w:sz w:val="24"/>
                <w:szCs w:val="24"/>
                <w:lang w:eastAsia="en-US"/>
              </w:rPr>
            </w:pPr>
            <w:r>
              <w:rPr>
                <w:rFonts w:hint="eastAsia" w:ascii="宋体" w:hAnsi="宋体" w:cs="宋体"/>
                <w:bCs/>
                <w:sz w:val="24"/>
                <w:szCs w:val="24"/>
                <w:lang w:eastAsia="en-US"/>
              </w:rPr>
              <w:t>（2）经评选委员会评审后否决所有申请的；</w:t>
            </w:r>
          </w:p>
          <w:p>
            <w:pPr>
              <w:pStyle w:val="12"/>
              <w:autoSpaceDE/>
              <w:autoSpaceDN/>
              <w:spacing w:line="400" w:lineRule="exact"/>
              <w:ind w:left="0" w:leftChars="0"/>
              <w:rPr>
                <w:rFonts w:hint="eastAsia" w:ascii="宋体" w:hAnsi="宋体" w:cs="宋体"/>
                <w:bCs/>
                <w:sz w:val="24"/>
                <w:szCs w:val="24"/>
                <w:lang w:eastAsia="en-US"/>
              </w:rPr>
            </w:pPr>
            <w:r>
              <w:rPr>
                <w:rFonts w:hint="eastAsia" w:ascii="宋体" w:hAnsi="宋体" w:cs="宋体"/>
                <w:bCs/>
                <w:sz w:val="24"/>
                <w:szCs w:val="24"/>
                <w:lang w:eastAsia="en-US"/>
              </w:rPr>
              <w:t>（3）评选委员会推荐的中选候选人均未与比选人签订合同的；</w:t>
            </w:r>
          </w:p>
          <w:p>
            <w:pPr>
              <w:pStyle w:val="12"/>
              <w:autoSpaceDE/>
              <w:autoSpaceDN/>
              <w:spacing w:line="400" w:lineRule="exact"/>
              <w:ind w:left="0" w:leftChars="0"/>
              <w:rPr>
                <w:rFonts w:hint="eastAsia" w:ascii="宋体" w:hAnsi="宋体" w:cs="宋体"/>
                <w:bCs/>
                <w:sz w:val="24"/>
                <w:szCs w:val="24"/>
                <w:lang w:eastAsia="en-US"/>
              </w:rPr>
            </w:pPr>
            <w:r>
              <w:rPr>
                <w:rFonts w:hint="eastAsia" w:ascii="宋体" w:hAnsi="宋体" w:cs="宋体"/>
                <w:bCs/>
                <w:sz w:val="24"/>
                <w:szCs w:val="24"/>
                <w:lang w:eastAsia="en-US"/>
              </w:rPr>
              <w:t>（4）排名第一的中选候选人放弃中选，比选人可以按照评选委员会提出的中选候选人名单排序依次确定其他候选人为中选人，也可以重新比选。</w:t>
            </w:r>
          </w:p>
          <w:p>
            <w:pPr>
              <w:pStyle w:val="24"/>
              <w:autoSpaceDE/>
              <w:autoSpaceDN/>
              <w:spacing w:before="28" w:line="400" w:lineRule="exact"/>
              <w:ind w:left="116" w:right="96" w:hanging="2"/>
              <w:rPr>
                <w:rFonts w:hint="eastAsia" w:ascii="宋体" w:hAnsi="宋体" w:eastAsia="宋体" w:cs="宋体"/>
                <w:lang w:eastAsia="zh-CN"/>
              </w:rPr>
            </w:pPr>
          </w:p>
        </w:tc>
      </w:tr>
    </w:tbl>
    <w:p>
      <w:pPr>
        <w:pStyle w:val="2"/>
        <w:spacing w:line="400" w:lineRule="exact"/>
        <w:rPr>
          <w:rFonts w:hint="eastAsia" w:ascii="宋体" w:hAnsi="宋体" w:cs="宋体"/>
          <w:sz w:val="24"/>
          <w:szCs w:val="24"/>
        </w:rPr>
      </w:pPr>
    </w:p>
    <w:p>
      <w:pPr>
        <w:spacing w:line="400" w:lineRule="exact"/>
        <w:rPr>
          <w:rFonts w:hint="eastAsia" w:ascii="宋体" w:hAnsi="宋体" w:cs="宋体"/>
          <w:sz w:val="24"/>
          <w:szCs w:val="24"/>
        </w:rPr>
        <w:sectPr>
          <w:footerReference r:id="rId11" w:type="default"/>
          <w:pgSz w:w="11907" w:h="16839"/>
          <w:pgMar w:top="1428" w:right="1125" w:bottom="1141" w:left="1224" w:header="0" w:footer="979" w:gutter="0"/>
          <w:pgNumType w:start="1"/>
          <w:cols w:space="720" w:num="1"/>
        </w:sectPr>
      </w:pPr>
    </w:p>
    <w:p>
      <w:pPr>
        <w:pStyle w:val="12"/>
        <w:spacing w:line="360" w:lineRule="auto"/>
        <w:ind w:left="0" w:leftChars="0"/>
        <w:jc w:val="center"/>
        <w:rPr>
          <w:rFonts w:hint="eastAsia" w:ascii="宋体" w:hAnsi="宋体" w:cs="宋体"/>
          <w:b/>
          <w:bCs/>
          <w:kern w:val="2"/>
          <w:sz w:val="32"/>
          <w:szCs w:val="32"/>
        </w:rPr>
      </w:pPr>
      <w:r>
        <w:rPr>
          <w:rFonts w:hint="eastAsia" w:ascii="宋体" w:hAnsi="宋体" w:cs="宋体"/>
          <w:b/>
          <w:bCs/>
          <w:kern w:val="2"/>
          <w:sz w:val="32"/>
          <w:szCs w:val="32"/>
        </w:rPr>
        <w:t>评审办法（正文）</w:t>
      </w:r>
    </w:p>
    <w:p>
      <w:pPr>
        <w:pStyle w:val="12"/>
        <w:spacing w:line="360" w:lineRule="auto"/>
        <w:ind w:left="0" w:leftChars="0"/>
        <w:rPr>
          <w:rFonts w:hint="eastAsia" w:ascii="宋体" w:hAnsi="宋体" w:cs="宋体"/>
          <w:b/>
          <w:sz w:val="24"/>
          <w:szCs w:val="24"/>
        </w:rPr>
      </w:pPr>
      <w:r>
        <w:rPr>
          <w:rFonts w:hint="eastAsia" w:ascii="宋体" w:hAnsi="宋体" w:cs="宋体"/>
          <w:b/>
          <w:sz w:val="24"/>
          <w:szCs w:val="24"/>
        </w:rPr>
        <w:t>1.1、评选办法</w:t>
      </w:r>
    </w:p>
    <w:p>
      <w:pPr>
        <w:pStyle w:val="12"/>
        <w:spacing w:line="360" w:lineRule="auto"/>
        <w:ind w:left="0" w:leftChars="0"/>
        <w:rPr>
          <w:rFonts w:hint="eastAsia" w:ascii="宋体" w:hAnsi="宋体" w:cs="宋体"/>
          <w:b/>
          <w:sz w:val="24"/>
          <w:szCs w:val="24"/>
        </w:rPr>
      </w:pPr>
      <w:r>
        <w:rPr>
          <w:rFonts w:hint="eastAsia" w:ascii="宋体" w:hAnsi="宋体" w:cs="宋体"/>
          <w:b/>
          <w:sz w:val="24"/>
          <w:szCs w:val="24"/>
        </w:rPr>
        <w:t>1.1.1评选小组与评选</w:t>
      </w:r>
    </w:p>
    <w:p>
      <w:pPr>
        <w:pStyle w:val="12"/>
        <w:spacing w:line="360" w:lineRule="auto"/>
        <w:ind w:left="0" w:leftChars="0" w:firstLine="480" w:firstLineChars="200"/>
        <w:rPr>
          <w:rFonts w:hint="eastAsia" w:ascii="宋体" w:hAnsi="宋体" w:cs="宋体"/>
          <w:sz w:val="24"/>
          <w:szCs w:val="24"/>
        </w:rPr>
      </w:pPr>
      <w:r>
        <w:rPr>
          <w:rFonts w:hint="eastAsia" w:ascii="宋体" w:hAnsi="宋体" w:cs="宋体"/>
          <w:sz w:val="24"/>
          <w:szCs w:val="24"/>
        </w:rPr>
        <w:t>比选人组建评选委员会进行评审工作，评审委员会成员从公司评标专家库中随机抽取，采用</w:t>
      </w:r>
      <w:r>
        <w:rPr>
          <w:rFonts w:hint="eastAsia"/>
          <w:sz w:val="24"/>
          <w:szCs w:val="24"/>
        </w:rPr>
        <w:t>综合评分法</w:t>
      </w:r>
      <w:r>
        <w:rPr>
          <w:rFonts w:hint="eastAsia" w:ascii="宋体" w:hAnsi="宋体" w:cs="宋体"/>
          <w:sz w:val="24"/>
          <w:szCs w:val="24"/>
        </w:rPr>
        <w:t>。</w:t>
      </w:r>
    </w:p>
    <w:p>
      <w:pPr>
        <w:pStyle w:val="12"/>
        <w:spacing w:line="360" w:lineRule="auto"/>
        <w:ind w:left="0" w:leftChars="0"/>
        <w:rPr>
          <w:rFonts w:hint="eastAsia" w:ascii="宋体" w:hAnsi="宋体" w:cs="宋体"/>
          <w:sz w:val="24"/>
          <w:szCs w:val="24"/>
        </w:rPr>
      </w:pPr>
      <w:r>
        <w:rPr>
          <w:rFonts w:hint="eastAsia" w:ascii="宋体" w:hAnsi="宋体" w:cs="宋体"/>
          <w:b/>
          <w:sz w:val="24"/>
          <w:szCs w:val="24"/>
        </w:rPr>
        <w:t>1.1.2评审办法</w:t>
      </w:r>
    </w:p>
    <w:p>
      <w:pPr>
        <w:pStyle w:val="12"/>
        <w:spacing w:line="560" w:lineRule="exact"/>
        <w:ind w:left="0" w:leftChars="0"/>
        <w:jc w:val="center"/>
        <w:rPr>
          <w:sz w:val="24"/>
          <w:szCs w:val="24"/>
        </w:rPr>
      </w:pPr>
      <w:r>
        <w:rPr>
          <w:b/>
          <w:sz w:val="24"/>
          <w:szCs w:val="24"/>
        </w:rPr>
        <w:t>资格评审标准</w:t>
      </w:r>
    </w:p>
    <w:tbl>
      <w:tblPr>
        <w:tblStyle w:val="16"/>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6155"/>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97" w:type="dxa"/>
            <w:vAlign w:val="center"/>
          </w:tcPr>
          <w:p>
            <w:pPr>
              <w:spacing w:line="560" w:lineRule="exact"/>
              <w:jc w:val="center"/>
              <w:rPr>
                <w:b/>
                <w:sz w:val="24"/>
              </w:rPr>
            </w:pPr>
            <w:r>
              <w:rPr>
                <w:b/>
                <w:sz w:val="24"/>
              </w:rPr>
              <w:t>序号</w:t>
            </w:r>
          </w:p>
        </w:tc>
        <w:tc>
          <w:tcPr>
            <w:tcW w:w="6155" w:type="dxa"/>
          </w:tcPr>
          <w:p>
            <w:pPr>
              <w:spacing w:line="560" w:lineRule="exact"/>
              <w:jc w:val="center"/>
              <w:rPr>
                <w:b/>
                <w:sz w:val="24"/>
              </w:rPr>
            </w:pPr>
            <w:r>
              <w:rPr>
                <w:b/>
                <w:sz w:val="24"/>
              </w:rPr>
              <w:t>审查内容</w:t>
            </w:r>
          </w:p>
        </w:tc>
        <w:tc>
          <w:tcPr>
            <w:tcW w:w="1768" w:type="dxa"/>
          </w:tcPr>
          <w:p>
            <w:pPr>
              <w:spacing w:line="560" w:lineRule="exact"/>
              <w:jc w:val="center"/>
              <w:rPr>
                <w:b/>
                <w:sz w:val="24"/>
              </w:rPr>
            </w:pPr>
            <w:r>
              <w:rPr>
                <w:rFonts w:hint="eastAsia"/>
                <w:b/>
                <w:sz w:val="24"/>
              </w:rPr>
              <w:t>是否满足</w:t>
            </w:r>
            <w:r>
              <w:rPr>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sz w:val="24"/>
              </w:rPr>
            </w:pPr>
            <w:r>
              <w:rPr>
                <w:rFonts w:ascii="楷体" w:hAnsi="楷体" w:eastAsia="楷体"/>
                <w:b/>
                <w:sz w:val="24"/>
              </w:rPr>
              <w:t>1</w:t>
            </w:r>
          </w:p>
        </w:tc>
        <w:tc>
          <w:tcPr>
            <w:tcW w:w="6155" w:type="dxa"/>
          </w:tcPr>
          <w:p>
            <w:pPr>
              <w:spacing w:line="360" w:lineRule="auto"/>
              <w:jc w:val="left"/>
              <w:rPr>
                <w:sz w:val="24"/>
                <w:szCs w:val="24"/>
              </w:rPr>
            </w:pPr>
            <w:r>
              <w:rPr>
                <w:rFonts w:hint="eastAsia" w:ascii="宋体" w:hAnsi="宋体" w:cs="宋体"/>
                <w:sz w:val="24"/>
                <w:szCs w:val="24"/>
              </w:rPr>
              <w:t>基本条件：</w:t>
            </w:r>
            <w:r>
              <w:rPr>
                <w:rFonts w:hint="eastAsia" w:ascii="宋体" w:hAnsi="宋体" w:cs="宋体"/>
                <w:sz w:val="24"/>
              </w:rPr>
              <w:t>具有有效的三证合一营业执照（或事业单位法人证书）和基本账户开户许可证或基本账户存款信息。提供营业执照、开户许可证或基本账户存款信息复印件</w:t>
            </w:r>
          </w:p>
        </w:tc>
        <w:tc>
          <w:tcPr>
            <w:tcW w:w="1768" w:type="dxa"/>
          </w:tcPr>
          <w:p>
            <w:pPr>
              <w:spacing w:line="5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sz w:val="24"/>
              </w:rPr>
            </w:pPr>
            <w:r>
              <w:rPr>
                <w:rFonts w:ascii="楷体" w:hAnsi="楷体" w:eastAsia="楷体"/>
                <w:b/>
                <w:sz w:val="24"/>
              </w:rPr>
              <w:t>2</w:t>
            </w:r>
          </w:p>
        </w:tc>
        <w:tc>
          <w:tcPr>
            <w:tcW w:w="6155" w:type="dxa"/>
          </w:tcPr>
          <w:p>
            <w:pPr>
              <w:spacing w:line="360" w:lineRule="auto"/>
              <w:jc w:val="left"/>
              <w:rPr>
                <w:sz w:val="24"/>
                <w:szCs w:val="24"/>
              </w:rPr>
            </w:pPr>
            <w:bookmarkStart w:id="30" w:name="OLE_LINK23"/>
            <w:r>
              <w:rPr>
                <w:rFonts w:hint="eastAsia" w:ascii="宋体" w:hAnsi="宋体" w:cs="宋体"/>
                <w:sz w:val="24"/>
                <w:szCs w:val="24"/>
              </w:rPr>
              <w:t>业绩要求：20</w:t>
            </w:r>
            <w:r>
              <w:rPr>
                <w:rFonts w:hint="eastAsia" w:ascii="宋体" w:hAnsi="宋体" w:cs="宋体"/>
                <w:sz w:val="24"/>
                <w:szCs w:val="24"/>
                <w:lang w:val="en-US" w:eastAsia="zh-CN"/>
              </w:rPr>
              <w:t>22</w:t>
            </w:r>
            <w:r>
              <w:rPr>
                <w:rFonts w:hint="eastAsia" w:ascii="宋体" w:hAnsi="宋体" w:cs="宋体"/>
                <w:sz w:val="24"/>
                <w:szCs w:val="24"/>
              </w:rPr>
              <w:t>年</w:t>
            </w:r>
            <w:r>
              <w:rPr>
                <w:rFonts w:hint="eastAsia" w:ascii="宋体" w:hAnsi="宋体" w:cs="宋体"/>
                <w:sz w:val="24"/>
                <w:szCs w:val="24"/>
                <w:lang w:val="en-US" w:eastAsia="zh-CN"/>
              </w:rPr>
              <w:t>1</w:t>
            </w:r>
            <w:r>
              <w:rPr>
                <w:rFonts w:hint="eastAsia" w:ascii="宋体" w:hAnsi="宋体" w:cs="宋体"/>
                <w:sz w:val="24"/>
                <w:szCs w:val="24"/>
              </w:rPr>
              <w:t>月1日至今（以中标通知书或合同签订时间为准），至少完成1个</w:t>
            </w:r>
            <w:r>
              <w:rPr>
                <w:rFonts w:hint="eastAsia" w:ascii="宋体" w:hAnsi="宋体" w:cs="宋体"/>
                <w:color w:val="auto"/>
                <w:sz w:val="24"/>
                <w:szCs w:val="24"/>
                <w:u w:val="none"/>
                <w:lang w:val="en-US" w:eastAsia="zh-CN"/>
              </w:rPr>
              <w:t>节能验收报告编制服务项目</w:t>
            </w:r>
            <w:r>
              <w:rPr>
                <w:rFonts w:hint="eastAsia" w:ascii="宋体" w:hAnsi="宋体" w:cs="宋体"/>
                <w:sz w:val="24"/>
                <w:szCs w:val="24"/>
              </w:rPr>
              <w:t>，提供合同或中标通知书复印件。</w:t>
            </w:r>
            <w:bookmarkEnd w:id="30"/>
          </w:p>
        </w:tc>
        <w:tc>
          <w:tcPr>
            <w:tcW w:w="1768" w:type="dxa"/>
          </w:tcPr>
          <w:p>
            <w:pPr>
              <w:spacing w:line="5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eastAsia="宋体"/>
                <w:sz w:val="24"/>
                <w:lang w:eastAsia="zh-CN"/>
              </w:rPr>
            </w:pPr>
            <w:r>
              <w:rPr>
                <w:rFonts w:hint="eastAsia" w:ascii="楷体" w:hAnsi="楷体" w:eastAsia="楷体"/>
                <w:b/>
                <w:sz w:val="24"/>
                <w:lang w:val="en-US" w:eastAsia="zh-CN"/>
              </w:rPr>
              <w:t>3</w:t>
            </w:r>
          </w:p>
        </w:tc>
        <w:tc>
          <w:tcPr>
            <w:tcW w:w="6155" w:type="dxa"/>
          </w:tcPr>
          <w:p>
            <w:pPr>
              <w:spacing w:line="560" w:lineRule="exact"/>
              <w:rPr>
                <w:sz w:val="24"/>
                <w:szCs w:val="24"/>
              </w:rPr>
            </w:pPr>
            <w:r>
              <w:rPr>
                <w:rFonts w:hint="eastAsia"/>
                <w:sz w:val="24"/>
                <w:szCs w:val="24"/>
              </w:rPr>
              <w:t>出具了信誉承诺书。</w:t>
            </w:r>
          </w:p>
        </w:tc>
        <w:tc>
          <w:tcPr>
            <w:tcW w:w="1768" w:type="dxa"/>
          </w:tcPr>
          <w:p>
            <w:pPr>
              <w:spacing w:line="5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sz w:val="24"/>
              </w:rPr>
            </w:pPr>
          </w:p>
        </w:tc>
        <w:tc>
          <w:tcPr>
            <w:tcW w:w="6155" w:type="dxa"/>
          </w:tcPr>
          <w:p>
            <w:pPr>
              <w:spacing w:line="560" w:lineRule="exact"/>
              <w:jc w:val="center"/>
              <w:rPr>
                <w:b/>
                <w:sz w:val="24"/>
              </w:rPr>
            </w:pPr>
            <w:r>
              <w:rPr>
                <w:b/>
                <w:sz w:val="24"/>
              </w:rPr>
              <w:t>结 论</w:t>
            </w:r>
          </w:p>
        </w:tc>
        <w:tc>
          <w:tcPr>
            <w:tcW w:w="1768" w:type="dxa"/>
          </w:tcPr>
          <w:p>
            <w:pPr>
              <w:spacing w:line="560" w:lineRule="exact"/>
              <w:rPr>
                <w:sz w:val="24"/>
              </w:rPr>
            </w:pPr>
          </w:p>
        </w:tc>
      </w:tr>
    </w:tbl>
    <w:p>
      <w:pPr>
        <w:jc w:val="center"/>
        <w:rPr>
          <w:b/>
          <w:sz w:val="24"/>
          <w:szCs w:val="24"/>
        </w:rPr>
      </w:pPr>
    </w:p>
    <w:p>
      <w:pPr>
        <w:jc w:val="center"/>
        <w:rPr>
          <w:b/>
          <w:sz w:val="24"/>
          <w:szCs w:val="24"/>
        </w:rPr>
      </w:pPr>
    </w:p>
    <w:p>
      <w:pPr>
        <w:jc w:val="center"/>
        <w:rPr>
          <w:rFonts w:hint="eastAsia" w:ascii="宋体" w:hAnsi="宋体" w:cs="宋体"/>
          <w:sz w:val="24"/>
          <w:szCs w:val="24"/>
        </w:rPr>
      </w:pPr>
      <w:r>
        <w:rPr>
          <w:rFonts w:hint="eastAsia"/>
          <w:b/>
          <w:sz w:val="24"/>
          <w:szCs w:val="24"/>
        </w:rPr>
        <w:t>形式评审标准</w:t>
      </w:r>
    </w:p>
    <w:tbl>
      <w:tblPr>
        <w:tblStyle w:val="25"/>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6626"/>
        <w:gridCol w:w="18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tcPr>
          <w:p>
            <w:pPr>
              <w:pStyle w:val="24"/>
              <w:autoSpaceDE w:val="0"/>
              <w:autoSpaceDN w:val="0"/>
              <w:spacing w:before="240" w:line="218" w:lineRule="auto"/>
              <w:ind w:left="128"/>
              <w:rPr>
                <w:rFonts w:hint="eastAsia" w:ascii="宋体" w:hAnsi="宋体" w:eastAsia="宋体" w:cs="宋体"/>
                <w:b/>
                <w:bCs/>
              </w:rPr>
            </w:pPr>
            <w:r>
              <w:rPr>
                <w:rFonts w:hint="eastAsia" w:ascii="宋体" w:hAnsi="宋体" w:eastAsia="宋体" w:cs="宋体"/>
                <w:b/>
                <w:bCs/>
                <w:spacing w:val="-4"/>
              </w:rPr>
              <w:t>序号</w:t>
            </w:r>
          </w:p>
        </w:tc>
        <w:tc>
          <w:tcPr>
            <w:tcW w:w="6626" w:type="dxa"/>
          </w:tcPr>
          <w:p>
            <w:pPr>
              <w:pStyle w:val="24"/>
              <w:autoSpaceDE w:val="0"/>
              <w:autoSpaceDN w:val="0"/>
              <w:spacing w:before="240" w:line="218" w:lineRule="auto"/>
              <w:jc w:val="center"/>
              <w:rPr>
                <w:rFonts w:hint="eastAsia" w:ascii="宋体" w:hAnsi="宋体" w:eastAsia="宋体" w:cs="宋体"/>
                <w:b/>
                <w:bCs/>
              </w:rPr>
            </w:pPr>
            <w:r>
              <w:rPr>
                <w:rFonts w:hint="eastAsia" w:ascii="宋体" w:hAnsi="宋体" w:eastAsia="宋体" w:cs="宋体"/>
                <w:b/>
                <w:bCs/>
                <w:spacing w:val="-7"/>
              </w:rPr>
              <w:t>审查内容</w:t>
            </w:r>
          </w:p>
        </w:tc>
        <w:tc>
          <w:tcPr>
            <w:tcW w:w="1864" w:type="dxa"/>
            <w:vAlign w:val="center"/>
          </w:tcPr>
          <w:p>
            <w:pPr>
              <w:pStyle w:val="24"/>
              <w:autoSpaceDE w:val="0"/>
              <w:autoSpaceDN w:val="0"/>
              <w:spacing w:before="239" w:line="217" w:lineRule="auto"/>
              <w:jc w:val="center"/>
              <w:rPr>
                <w:rFonts w:hint="eastAsia" w:ascii="宋体" w:hAnsi="宋体" w:eastAsia="宋体" w:cs="宋体"/>
                <w:b/>
                <w:bCs/>
                <w:lang w:eastAsia="zh-CN"/>
              </w:rPr>
            </w:pPr>
            <w:r>
              <w:rPr>
                <w:rFonts w:hint="eastAsia" w:ascii="宋体" w:hAnsi="宋体" w:eastAsia="宋体" w:cs="宋体"/>
                <w:b/>
                <w:bCs/>
                <w:spacing w:val="-4"/>
                <w:lang w:eastAsia="zh-CN"/>
              </w:rPr>
              <w:t>是否满足要求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 w:hRule="atLeast"/>
          <w:jc w:val="center"/>
        </w:trPr>
        <w:tc>
          <w:tcPr>
            <w:tcW w:w="712" w:type="dxa"/>
            <w:vAlign w:val="center"/>
          </w:tcPr>
          <w:p>
            <w:pPr>
              <w:pStyle w:val="24"/>
              <w:autoSpaceDE w:val="0"/>
              <w:autoSpaceDN w:val="0"/>
              <w:spacing w:before="78" w:line="179" w:lineRule="auto"/>
              <w:jc w:val="center"/>
              <w:rPr>
                <w:rFonts w:hint="eastAsia" w:ascii="宋体" w:hAnsi="宋体" w:eastAsia="宋体" w:cs="宋体"/>
                <w:b/>
                <w:bCs/>
              </w:rPr>
            </w:pPr>
            <w:r>
              <w:rPr>
                <w:rFonts w:hint="eastAsia" w:ascii="宋体" w:hAnsi="宋体" w:eastAsia="宋体" w:cs="宋体"/>
                <w:b/>
                <w:bCs/>
              </w:rPr>
              <w:t>1</w:t>
            </w:r>
          </w:p>
        </w:tc>
        <w:tc>
          <w:tcPr>
            <w:tcW w:w="6626" w:type="dxa"/>
            <w:vAlign w:val="center"/>
          </w:tcPr>
          <w:p>
            <w:pPr>
              <w:pStyle w:val="24"/>
              <w:autoSpaceDE w:val="0"/>
              <w:autoSpaceDN w:val="0"/>
              <w:spacing w:before="79" w:line="360" w:lineRule="auto"/>
              <w:ind w:left="116" w:leftChars="0" w:right="98" w:rightChars="0" w:hanging="2" w:firstLineChars="0"/>
              <w:jc w:val="both"/>
              <w:rPr>
                <w:rFonts w:hint="eastAsia" w:ascii="宋体" w:hAnsi="宋体" w:eastAsia="宋体" w:cs="宋体"/>
                <w:lang w:eastAsia="zh-CN"/>
              </w:rPr>
            </w:pPr>
            <w:r>
              <w:rPr>
                <w:rFonts w:hint="eastAsia" w:ascii="宋体" w:hAnsi="宋体" w:eastAsia="宋体" w:cs="宋体"/>
                <w:sz w:val="24"/>
                <w:szCs w:val="24"/>
                <w:highlight w:val="none"/>
                <w:lang w:eastAsia="zh-CN"/>
              </w:rPr>
              <w:t>报价文件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p>
        </w:tc>
        <w:tc>
          <w:tcPr>
            <w:tcW w:w="1864" w:type="dxa"/>
            <w:vAlign w:val="center"/>
          </w:tcPr>
          <w:p>
            <w:pPr>
              <w:pStyle w:val="24"/>
              <w:autoSpaceDE w:val="0"/>
              <w:autoSpaceDN w:val="0"/>
              <w:spacing w:before="311" w:line="220" w:lineRule="auto"/>
              <w:ind w:left="335"/>
              <w:jc w:val="center"/>
              <w:rPr>
                <w:rFonts w:hint="eastAsia" w:ascii="宋体"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vAlign w:val="center"/>
          </w:tcPr>
          <w:p>
            <w:pPr>
              <w:pStyle w:val="24"/>
              <w:autoSpaceDE w:val="0"/>
              <w:autoSpaceDN w:val="0"/>
              <w:spacing w:before="78" w:line="178" w:lineRule="auto"/>
              <w:jc w:val="center"/>
              <w:rPr>
                <w:rFonts w:hint="eastAsia" w:ascii="宋体" w:hAnsi="宋体" w:eastAsia="宋体" w:cs="宋体"/>
                <w:b/>
                <w:bCs/>
              </w:rPr>
            </w:pPr>
            <w:r>
              <w:rPr>
                <w:rFonts w:hint="eastAsia" w:ascii="宋体" w:hAnsi="宋体" w:eastAsia="宋体" w:cs="宋体"/>
                <w:b/>
                <w:bCs/>
              </w:rPr>
              <w:t>2</w:t>
            </w:r>
          </w:p>
        </w:tc>
        <w:tc>
          <w:tcPr>
            <w:tcW w:w="6626" w:type="dxa"/>
            <w:vAlign w:val="center"/>
          </w:tcPr>
          <w:p>
            <w:pPr>
              <w:pStyle w:val="24"/>
              <w:autoSpaceDE w:val="0"/>
              <w:autoSpaceDN w:val="0"/>
              <w:spacing w:before="79" w:line="360" w:lineRule="auto"/>
              <w:ind w:left="116" w:leftChars="0" w:right="98" w:rightChars="0" w:hanging="2" w:firstLineChars="0"/>
              <w:jc w:val="both"/>
              <w:rPr>
                <w:rFonts w:hint="eastAsia" w:ascii="宋体" w:hAnsi="宋体" w:eastAsia="宋体" w:cs="宋体"/>
                <w:lang w:eastAsia="zh-CN"/>
              </w:rPr>
            </w:pPr>
            <w:r>
              <w:rPr>
                <w:rFonts w:hint="eastAsia" w:ascii="宋体" w:hAnsi="宋体" w:eastAsia="宋体" w:cs="宋体"/>
                <w:sz w:val="24"/>
                <w:szCs w:val="24"/>
                <w:highlight w:val="none"/>
                <w:lang w:eastAsia="zh-CN"/>
              </w:rPr>
              <w:t>报价文件上法定代表人或其委托代理人的签字、报价人的单位章盖章齐全，符合比选文件规定</w:t>
            </w:r>
          </w:p>
        </w:tc>
        <w:tc>
          <w:tcPr>
            <w:tcW w:w="1864" w:type="dxa"/>
            <w:vAlign w:val="center"/>
          </w:tcPr>
          <w:p>
            <w:pPr>
              <w:pStyle w:val="24"/>
              <w:autoSpaceDE w:val="0"/>
              <w:autoSpaceDN w:val="0"/>
              <w:spacing w:before="312" w:line="220" w:lineRule="auto"/>
              <w:ind w:left="335"/>
              <w:jc w:val="center"/>
              <w:rPr>
                <w:rFonts w:hint="eastAsia" w:ascii="宋体"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jc w:val="center"/>
        </w:trPr>
        <w:tc>
          <w:tcPr>
            <w:tcW w:w="712" w:type="dxa"/>
            <w:vAlign w:val="center"/>
          </w:tcPr>
          <w:p>
            <w:pPr>
              <w:pStyle w:val="24"/>
              <w:autoSpaceDE w:val="0"/>
              <w:autoSpaceDN w:val="0"/>
              <w:spacing w:before="78" w:line="178" w:lineRule="auto"/>
              <w:jc w:val="center"/>
              <w:rPr>
                <w:rFonts w:hint="eastAsia" w:ascii="宋体" w:hAnsi="宋体" w:eastAsia="宋体" w:cs="宋体"/>
                <w:b/>
                <w:bCs/>
              </w:rPr>
            </w:pPr>
            <w:r>
              <w:rPr>
                <w:rFonts w:hint="eastAsia" w:ascii="宋体" w:hAnsi="宋体" w:eastAsia="宋体" w:cs="宋体"/>
                <w:b/>
                <w:bCs/>
              </w:rPr>
              <w:t>3</w:t>
            </w:r>
          </w:p>
        </w:tc>
        <w:tc>
          <w:tcPr>
            <w:tcW w:w="6626" w:type="dxa"/>
            <w:vAlign w:val="center"/>
          </w:tcPr>
          <w:p>
            <w:pPr>
              <w:pStyle w:val="24"/>
              <w:autoSpaceDE w:val="0"/>
              <w:autoSpaceDN w:val="0"/>
              <w:spacing w:before="79" w:line="360" w:lineRule="auto"/>
              <w:ind w:left="116" w:leftChars="0" w:right="98" w:rightChars="0" w:hanging="2" w:firstLineChars="0"/>
              <w:jc w:val="both"/>
              <w:rPr>
                <w:rFonts w:hint="eastAsia" w:ascii="宋体" w:hAnsi="宋体" w:eastAsia="宋体" w:cs="宋体"/>
                <w:lang w:eastAsia="zh-CN"/>
              </w:rPr>
            </w:pPr>
            <w:r>
              <w:rPr>
                <w:rFonts w:hint="eastAsia" w:ascii="宋体" w:hAnsi="宋体" w:eastAsia="宋体" w:cs="宋体"/>
                <w:sz w:val="24"/>
                <w:szCs w:val="24"/>
                <w:highlight w:val="none"/>
                <w:lang w:eastAsia="zh-CN"/>
              </w:rPr>
              <w:t>报价人法定代表人授权委托代理人签署报价文件的，须提交授权委托书， 且授权人和被授权人均在授权委托书上签名，</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使用印章、签名章或其他电子制版签名代替</w:t>
            </w:r>
          </w:p>
        </w:tc>
        <w:tc>
          <w:tcPr>
            <w:tcW w:w="1864" w:type="dxa"/>
            <w:vAlign w:val="center"/>
          </w:tcPr>
          <w:p>
            <w:pPr>
              <w:autoSpaceDE w:val="0"/>
              <w:autoSpaceDN w:val="0"/>
              <w:spacing w:line="286" w:lineRule="auto"/>
              <w:jc w:val="center"/>
              <w:rPr>
                <w:rFonts w:hint="eastAsia" w:ascii="宋体" w:hAnsi="宋体" w:cs="宋体"/>
                <w:sz w:val="24"/>
                <w:szCs w:val="24"/>
                <w:lang w:eastAsia="en-US"/>
              </w:rPr>
            </w:pPr>
          </w:p>
          <w:p>
            <w:pPr>
              <w:pStyle w:val="24"/>
              <w:autoSpaceDE w:val="0"/>
              <w:autoSpaceDN w:val="0"/>
              <w:spacing w:before="78" w:line="220" w:lineRule="auto"/>
              <w:ind w:left="335"/>
              <w:jc w:val="center"/>
              <w:rPr>
                <w:rFonts w:hint="eastAsia" w:ascii="宋体"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vAlign w:val="center"/>
          </w:tcPr>
          <w:p>
            <w:pPr>
              <w:autoSpaceDE w:val="0"/>
              <w:autoSpaceDN w:val="0"/>
              <w:spacing w:line="278" w:lineRule="auto"/>
              <w:jc w:val="center"/>
              <w:rPr>
                <w:rFonts w:hint="eastAsia" w:ascii="宋体" w:hAnsi="宋体" w:cs="宋体"/>
                <w:b/>
                <w:bCs/>
                <w:sz w:val="24"/>
                <w:szCs w:val="24"/>
                <w:lang w:eastAsia="en-US"/>
              </w:rPr>
            </w:pPr>
          </w:p>
          <w:p>
            <w:pPr>
              <w:pStyle w:val="24"/>
              <w:autoSpaceDE w:val="0"/>
              <w:autoSpaceDN w:val="0"/>
              <w:spacing w:before="78" w:line="178" w:lineRule="auto"/>
              <w:ind w:left="299"/>
              <w:rPr>
                <w:rFonts w:hint="eastAsia" w:ascii="宋体" w:hAnsi="宋体" w:eastAsia="宋体" w:cs="宋体"/>
                <w:b/>
                <w:bCs/>
              </w:rPr>
            </w:pPr>
            <w:r>
              <w:rPr>
                <w:rFonts w:hint="eastAsia" w:ascii="宋体" w:hAnsi="宋体" w:eastAsia="宋体" w:cs="宋体"/>
                <w:b/>
                <w:bCs/>
              </w:rPr>
              <w:t>4</w:t>
            </w:r>
          </w:p>
        </w:tc>
        <w:tc>
          <w:tcPr>
            <w:tcW w:w="6626" w:type="dxa"/>
            <w:tcBorders>
              <w:bottom w:val="single" w:color="auto" w:sz="4" w:space="0"/>
            </w:tcBorders>
            <w:vAlign w:val="center"/>
          </w:tcPr>
          <w:p>
            <w:pPr>
              <w:pStyle w:val="24"/>
              <w:autoSpaceDE w:val="0"/>
              <w:autoSpaceDN w:val="0"/>
              <w:spacing w:before="79" w:line="360" w:lineRule="auto"/>
              <w:ind w:left="116" w:leftChars="0" w:right="98" w:rightChars="0" w:hanging="2" w:firstLineChars="0"/>
              <w:jc w:val="both"/>
              <w:rPr>
                <w:rFonts w:hint="eastAsia" w:ascii="宋体" w:hAnsi="宋体" w:eastAsia="宋体" w:cs="宋体"/>
                <w:lang w:eastAsia="zh-CN"/>
              </w:rPr>
            </w:pPr>
            <w:r>
              <w:rPr>
                <w:rFonts w:hint="eastAsia" w:ascii="宋体" w:hAnsi="宋体" w:eastAsia="宋体" w:cs="宋体"/>
                <w:sz w:val="24"/>
                <w:szCs w:val="24"/>
                <w:highlight w:val="none"/>
                <w:lang w:eastAsia="zh-CN"/>
              </w:rPr>
              <w:t>报价人法定代表人亲自签署报价文件的，提供了法定代表人身份证明， 且法定代表人在法定代表人身份证明上签名，</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使用印章、签名章或其他电子制版签名代替</w:t>
            </w:r>
          </w:p>
        </w:tc>
        <w:tc>
          <w:tcPr>
            <w:tcW w:w="1864" w:type="dxa"/>
            <w:tcBorders>
              <w:bottom w:val="single" w:color="auto" w:sz="4" w:space="0"/>
            </w:tcBorders>
            <w:vAlign w:val="center"/>
          </w:tcPr>
          <w:p>
            <w:pPr>
              <w:pStyle w:val="24"/>
              <w:autoSpaceDE w:val="0"/>
              <w:autoSpaceDN w:val="0"/>
              <w:spacing w:before="313" w:line="221" w:lineRule="auto"/>
              <w:ind w:left="39"/>
              <w:jc w:val="center"/>
              <w:rPr>
                <w:rFonts w:hint="eastAsia" w:ascii="宋体"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vAlign w:val="center"/>
          </w:tcPr>
          <w:p>
            <w:pPr>
              <w:pStyle w:val="24"/>
              <w:autoSpaceDE w:val="0"/>
              <w:autoSpaceDN w:val="0"/>
              <w:spacing w:before="78" w:line="178" w:lineRule="auto"/>
              <w:ind w:left="299"/>
              <w:rPr>
                <w:rFonts w:hint="eastAsia" w:ascii="宋体" w:hAnsi="宋体" w:eastAsia="宋体" w:cs="宋体"/>
                <w:b/>
                <w:bCs/>
                <w:lang w:eastAsia="zh-CN"/>
              </w:rPr>
            </w:pPr>
            <w:r>
              <w:rPr>
                <w:rFonts w:hint="eastAsia" w:ascii="宋体" w:hAnsi="宋体" w:eastAsia="宋体" w:cs="宋体"/>
                <w:b/>
                <w:bCs/>
                <w:lang w:eastAsia="zh-CN"/>
              </w:rPr>
              <w:t>5</w:t>
            </w:r>
          </w:p>
        </w:tc>
        <w:tc>
          <w:tcPr>
            <w:tcW w:w="6626" w:type="dxa"/>
            <w:tcBorders>
              <w:top w:val="single" w:color="auto" w:sz="4" w:space="0"/>
              <w:bottom w:val="single" w:color="auto" w:sz="4" w:space="0"/>
            </w:tcBorders>
            <w:vAlign w:val="center"/>
          </w:tcPr>
          <w:p>
            <w:pPr>
              <w:pStyle w:val="24"/>
              <w:autoSpaceDE w:val="0"/>
              <w:autoSpaceDN w:val="0"/>
              <w:spacing w:before="79" w:line="360" w:lineRule="auto"/>
              <w:ind w:left="116" w:leftChars="0" w:right="98" w:rightChars="0" w:hanging="2" w:firstLineChars="0"/>
              <w:jc w:val="both"/>
              <w:rPr>
                <w:rFonts w:hint="eastAsia" w:ascii="宋体" w:hAnsi="宋体" w:eastAsia="宋体" w:cs="宋体"/>
                <w:lang w:eastAsia="zh-CN"/>
              </w:rPr>
            </w:pPr>
            <w:r>
              <w:rPr>
                <w:rFonts w:hint="eastAsia" w:ascii="宋体" w:hAnsi="宋体" w:eastAsia="宋体" w:cs="宋体"/>
                <w:sz w:val="24"/>
                <w:szCs w:val="24"/>
                <w:highlight w:val="none"/>
                <w:lang w:eastAsia="zh-CN"/>
              </w:rPr>
              <w:t>报价文件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p>
        </w:tc>
        <w:tc>
          <w:tcPr>
            <w:tcW w:w="1864" w:type="dxa"/>
            <w:tcBorders>
              <w:top w:val="single" w:color="auto" w:sz="4" w:space="0"/>
              <w:bottom w:val="single" w:color="auto" w:sz="4" w:space="0"/>
            </w:tcBorders>
            <w:vAlign w:val="center"/>
          </w:tcPr>
          <w:p>
            <w:pPr>
              <w:pStyle w:val="24"/>
              <w:autoSpaceDE w:val="0"/>
              <w:autoSpaceDN w:val="0"/>
              <w:spacing w:before="313" w:line="221" w:lineRule="auto"/>
              <w:ind w:left="39"/>
              <w:jc w:val="center"/>
              <w:rPr>
                <w:rFonts w:hint="eastAsia" w:ascii="宋体" w:hAnsi="宋体" w:eastAsia="宋体" w:cs="宋体"/>
                <w:spacing w:val="-3"/>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vAlign w:val="center"/>
          </w:tcPr>
          <w:p>
            <w:pPr>
              <w:autoSpaceDE w:val="0"/>
              <w:autoSpaceDN w:val="0"/>
              <w:spacing w:line="560" w:lineRule="exact"/>
              <w:jc w:val="center"/>
              <w:rPr>
                <w:rFonts w:hint="eastAsia" w:ascii="宋体" w:hAnsi="宋体"/>
                <w:sz w:val="24"/>
                <w:lang w:eastAsia="en-US"/>
              </w:rPr>
            </w:pPr>
          </w:p>
        </w:tc>
        <w:tc>
          <w:tcPr>
            <w:tcW w:w="6626" w:type="dxa"/>
            <w:tcBorders>
              <w:top w:val="single" w:color="auto" w:sz="4" w:space="0"/>
              <w:bottom w:val="single" w:color="auto" w:sz="4" w:space="0"/>
            </w:tcBorders>
          </w:tcPr>
          <w:p>
            <w:pPr>
              <w:autoSpaceDE w:val="0"/>
              <w:autoSpaceDN w:val="0"/>
              <w:spacing w:line="560" w:lineRule="exact"/>
              <w:jc w:val="center"/>
              <w:rPr>
                <w:b/>
                <w:sz w:val="24"/>
                <w:lang w:eastAsia="en-US"/>
              </w:rPr>
            </w:pPr>
            <w:r>
              <w:rPr>
                <w:b/>
                <w:sz w:val="24"/>
                <w:lang w:eastAsia="en-US"/>
              </w:rPr>
              <w:t>结 论</w:t>
            </w:r>
          </w:p>
        </w:tc>
        <w:tc>
          <w:tcPr>
            <w:tcW w:w="1864" w:type="dxa"/>
            <w:tcBorders>
              <w:top w:val="single" w:color="auto" w:sz="4" w:space="0"/>
              <w:bottom w:val="single" w:color="auto" w:sz="4" w:space="0"/>
            </w:tcBorders>
          </w:tcPr>
          <w:p>
            <w:pPr>
              <w:autoSpaceDE w:val="0"/>
              <w:autoSpaceDN w:val="0"/>
              <w:spacing w:line="560" w:lineRule="exact"/>
              <w:rPr>
                <w:sz w:val="24"/>
                <w:lang w:eastAsia="en-US"/>
              </w:rPr>
            </w:pPr>
          </w:p>
        </w:tc>
      </w:tr>
    </w:tbl>
    <w:p>
      <w:pPr>
        <w:pStyle w:val="12"/>
        <w:spacing w:line="560" w:lineRule="exact"/>
        <w:ind w:left="0" w:leftChars="0" w:firstLine="120" w:firstLineChars="50"/>
        <w:rPr>
          <w:rFonts w:hint="eastAsia" w:ascii="宋体" w:hAnsi="宋体" w:cs="宋体"/>
          <w:b/>
          <w:sz w:val="24"/>
          <w:szCs w:val="24"/>
        </w:rPr>
      </w:pPr>
      <w:r>
        <w:rPr>
          <w:sz w:val="24"/>
          <w:szCs w:val="24"/>
        </w:rPr>
        <w:t>注：</w:t>
      </w:r>
      <w:r>
        <w:rPr>
          <w:rFonts w:hint="eastAsia" w:ascii="楷体" w:hAnsi="楷体" w:eastAsia="楷体"/>
          <w:b/>
          <w:kern w:val="2"/>
          <w:sz w:val="24"/>
          <w:szCs w:val="22"/>
        </w:rPr>
        <w:t>①</w:t>
      </w:r>
      <w:r>
        <w:rPr>
          <w:sz w:val="24"/>
          <w:szCs w:val="24"/>
        </w:rPr>
        <w:t>表格中打“√”表示满足要求，“×”表示不满足要求，结论为“通过”或“不通过”；</w:t>
      </w:r>
      <w:r>
        <w:rPr>
          <w:rFonts w:hint="eastAsia" w:ascii="楷体" w:hAnsi="楷体" w:eastAsia="楷体"/>
          <w:b/>
          <w:kern w:val="2"/>
          <w:sz w:val="24"/>
          <w:szCs w:val="22"/>
        </w:rPr>
        <w:t>②</w:t>
      </w:r>
      <w:r>
        <w:rPr>
          <w:sz w:val="24"/>
          <w:szCs w:val="24"/>
        </w:rPr>
        <w:t>有任意一个“×”，表示结论为“不通过”，全是“√”表示结论为“通过”。</w:t>
      </w:r>
    </w:p>
    <w:p>
      <w:pPr>
        <w:pStyle w:val="12"/>
        <w:spacing w:line="360" w:lineRule="auto"/>
        <w:ind w:left="0" w:leftChars="0"/>
        <w:rPr>
          <w:rFonts w:hint="eastAsia" w:ascii="宋体" w:hAnsi="宋体" w:cs="宋体"/>
          <w:b/>
          <w:sz w:val="24"/>
          <w:szCs w:val="24"/>
        </w:rPr>
      </w:pPr>
      <w:r>
        <w:rPr>
          <w:rFonts w:hint="eastAsia" w:ascii="宋体" w:hAnsi="宋体" w:cs="宋体"/>
          <w:b/>
          <w:sz w:val="24"/>
          <w:szCs w:val="24"/>
        </w:rPr>
        <w:t>1.1.3详细评审</w:t>
      </w:r>
    </w:p>
    <w:p>
      <w:pPr>
        <w:spacing w:after="156" w:afterLines="50"/>
        <w:jc w:val="center"/>
        <w:rPr>
          <w:rFonts w:hint="eastAsia" w:ascii="仿宋" w:hAnsi="仿宋" w:eastAsia="仿宋" w:cs="仿宋"/>
          <w:b/>
          <w:bCs/>
          <w:sz w:val="32"/>
          <w:szCs w:val="32"/>
        </w:rPr>
      </w:pPr>
      <w:r>
        <w:rPr>
          <w:rFonts w:hint="eastAsia" w:ascii="宋体" w:hAnsi="宋体" w:cs="宋体"/>
          <w:b/>
          <w:sz w:val="24"/>
          <w:szCs w:val="24"/>
        </w:rPr>
        <w:t xml:space="preserve">  </w:t>
      </w:r>
      <w:r>
        <w:rPr>
          <w:rFonts w:hint="eastAsia" w:ascii="宋体" w:hAnsi="宋体" w:cs="宋体"/>
          <w:b/>
          <w:kern w:val="0"/>
          <w:sz w:val="24"/>
          <w:szCs w:val="24"/>
        </w:rPr>
        <w:t xml:space="preserve"> 详细评审评分表</w:t>
      </w:r>
    </w:p>
    <w:p>
      <w:pPr>
        <w:spacing w:line="145" w:lineRule="exact"/>
      </w:pPr>
    </w:p>
    <w:tbl>
      <w:tblPr>
        <w:tblStyle w:val="25"/>
        <w:tblW w:w="95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
        <w:gridCol w:w="1364"/>
        <w:gridCol w:w="2492"/>
        <w:gridCol w:w="3913"/>
        <w:gridCol w:w="703"/>
        <w:gridCol w:w="6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25" w:type="dxa"/>
            <w:textDirection w:val="tbRlV"/>
            <w:vAlign w:val="center"/>
          </w:tcPr>
          <w:p>
            <w:pPr>
              <w:pStyle w:val="24"/>
              <w:autoSpaceDE w:val="0"/>
              <w:autoSpaceDN w:val="0"/>
              <w:spacing w:before="71" w:line="360" w:lineRule="auto"/>
              <w:ind w:left="40"/>
              <w:jc w:val="center"/>
              <w:rPr>
                <w:rFonts w:hint="eastAsia" w:ascii="宋体" w:hAnsi="宋体" w:eastAsia="宋体" w:cs="宋体"/>
              </w:rPr>
            </w:pPr>
            <w:r>
              <w:rPr>
                <w:rFonts w:hint="eastAsia" w:ascii="宋体" w:hAnsi="宋体" w:eastAsia="宋体" w:cs="宋体"/>
              </w:rPr>
              <w:t>序</w:t>
            </w:r>
            <w:r>
              <w:rPr>
                <w:rFonts w:hint="eastAsia" w:ascii="宋体" w:hAnsi="宋体" w:eastAsia="宋体" w:cs="宋体"/>
                <w:spacing w:val="-48"/>
              </w:rPr>
              <w:t xml:space="preserve"> </w:t>
            </w:r>
            <w:r>
              <w:rPr>
                <w:rFonts w:hint="eastAsia" w:ascii="宋体" w:hAnsi="宋体" w:eastAsia="宋体" w:cs="宋体"/>
              </w:rPr>
              <w:t>号</w:t>
            </w:r>
          </w:p>
        </w:tc>
        <w:tc>
          <w:tcPr>
            <w:tcW w:w="1364" w:type="dxa"/>
            <w:vAlign w:val="center"/>
          </w:tcPr>
          <w:p>
            <w:pPr>
              <w:pStyle w:val="24"/>
              <w:autoSpaceDE w:val="0"/>
              <w:autoSpaceDN w:val="0"/>
              <w:spacing w:before="40" w:line="360" w:lineRule="auto"/>
              <w:ind w:left="121"/>
              <w:jc w:val="center"/>
              <w:rPr>
                <w:rFonts w:hint="eastAsia" w:ascii="宋体" w:hAnsi="宋体" w:eastAsia="宋体" w:cs="宋体"/>
              </w:rPr>
            </w:pPr>
            <w:r>
              <w:rPr>
                <w:rFonts w:hint="eastAsia" w:ascii="宋体" w:hAnsi="宋体" w:eastAsia="宋体" w:cs="宋体"/>
                <w:spacing w:val="-5"/>
              </w:rPr>
              <w:t>类别</w:t>
            </w:r>
          </w:p>
          <w:p>
            <w:pPr>
              <w:pStyle w:val="24"/>
              <w:autoSpaceDE w:val="0"/>
              <w:autoSpaceDN w:val="0"/>
              <w:spacing w:before="1" w:line="360" w:lineRule="auto"/>
              <w:ind w:left="120"/>
              <w:jc w:val="center"/>
              <w:rPr>
                <w:rFonts w:hint="eastAsia" w:ascii="宋体" w:hAnsi="宋体" w:eastAsia="宋体" w:cs="宋体"/>
              </w:rPr>
            </w:pPr>
            <w:r>
              <w:rPr>
                <w:rFonts w:hint="eastAsia" w:ascii="宋体" w:hAnsi="宋体" w:eastAsia="宋体" w:cs="宋体"/>
                <w:spacing w:val="-5"/>
              </w:rPr>
              <w:t>项目</w:t>
            </w:r>
          </w:p>
        </w:tc>
        <w:tc>
          <w:tcPr>
            <w:tcW w:w="2492" w:type="dxa"/>
            <w:vAlign w:val="center"/>
          </w:tcPr>
          <w:p>
            <w:pPr>
              <w:pStyle w:val="24"/>
              <w:autoSpaceDE w:val="0"/>
              <w:autoSpaceDN w:val="0"/>
              <w:spacing w:before="196" w:line="360" w:lineRule="auto"/>
              <w:ind w:left="120"/>
              <w:jc w:val="center"/>
              <w:rPr>
                <w:rFonts w:hint="eastAsia" w:ascii="宋体" w:hAnsi="宋体" w:eastAsia="宋体" w:cs="宋体"/>
              </w:rPr>
            </w:pPr>
            <w:r>
              <w:rPr>
                <w:rFonts w:hint="eastAsia" w:ascii="宋体" w:hAnsi="宋体" w:eastAsia="宋体" w:cs="宋体"/>
                <w:spacing w:val="-4"/>
              </w:rPr>
              <w:t>评标内容</w:t>
            </w:r>
          </w:p>
        </w:tc>
        <w:tc>
          <w:tcPr>
            <w:tcW w:w="3913" w:type="dxa"/>
            <w:vAlign w:val="center"/>
          </w:tcPr>
          <w:p>
            <w:pPr>
              <w:pStyle w:val="24"/>
              <w:autoSpaceDE w:val="0"/>
              <w:autoSpaceDN w:val="0"/>
              <w:spacing w:before="196" w:line="360" w:lineRule="auto"/>
              <w:ind w:left="118"/>
              <w:jc w:val="center"/>
              <w:rPr>
                <w:rFonts w:hint="eastAsia" w:ascii="宋体" w:hAnsi="宋体" w:eastAsia="宋体" w:cs="宋体"/>
              </w:rPr>
            </w:pPr>
            <w:r>
              <w:rPr>
                <w:rFonts w:hint="eastAsia" w:ascii="宋体" w:hAnsi="宋体" w:eastAsia="宋体" w:cs="宋体"/>
                <w:spacing w:val="-4"/>
              </w:rPr>
              <w:t>评分标准</w:t>
            </w:r>
          </w:p>
        </w:tc>
        <w:tc>
          <w:tcPr>
            <w:tcW w:w="703" w:type="dxa"/>
            <w:vAlign w:val="center"/>
          </w:tcPr>
          <w:p>
            <w:pPr>
              <w:pStyle w:val="24"/>
              <w:autoSpaceDE w:val="0"/>
              <w:autoSpaceDN w:val="0"/>
              <w:spacing w:before="40" w:line="360" w:lineRule="auto"/>
              <w:ind w:left="122" w:right="113" w:hanging="1"/>
              <w:jc w:val="center"/>
              <w:rPr>
                <w:rFonts w:hint="eastAsia" w:ascii="宋体" w:hAnsi="宋体" w:eastAsia="宋体" w:cs="宋体"/>
              </w:rPr>
            </w:pPr>
            <w:r>
              <w:rPr>
                <w:rFonts w:hint="eastAsia" w:ascii="宋体" w:hAnsi="宋体" w:eastAsia="宋体" w:cs="宋体"/>
                <w:spacing w:val="-9"/>
              </w:rPr>
              <w:t>满分</w:t>
            </w:r>
            <w:r>
              <w:rPr>
                <w:rFonts w:hint="eastAsia" w:ascii="宋体" w:hAnsi="宋体" w:eastAsia="宋体" w:cs="宋体"/>
              </w:rPr>
              <w:t xml:space="preserve"> </w:t>
            </w:r>
            <w:r>
              <w:rPr>
                <w:rFonts w:hint="eastAsia" w:ascii="宋体" w:hAnsi="宋体" w:eastAsia="宋体" w:cs="宋体"/>
                <w:spacing w:val="-10"/>
              </w:rPr>
              <w:t>分值</w:t>
            </w:r>
          </w:p>
        </w:tc>
        <w:tc>
          <w:tcPr>
            <w:tcW w:w="664" w:type="dxa"/>
            <w:textDirection w:val="tbRlV"/>
            <w:vAlign w:val="center"/>
          </w:tcPr>
          <w:p>
            <w:pPr>
              <w:pStyle w:val="24"/>
              <w:autoSpaceDE w:val="0"/>
              <w:autoSpaceDN w:val="0"/>
              <w:spacing w:before="311" w:line="360" w:lineRule="auto"/>
              <w:ind w:left="40"/>
              <w:jc w:val="center"/>
              <w:rPr>
                <w:rFonts w:hint="eastAsia" w:ascii="宋体" w:hAnsi="宋体" w:eastAsia="宋体" w:cs="宋体"/>
              </w:rPr>
            </w:pPr>
            <w:r>
              <w:rPr>
                <w:rFonts w:hint="eastAsia" w:ascii="宋体" w:hAnsi="宋体" w:eastAsia="宋体" w:cs="宋体"/>
              </w:rPr>
              <w:t>得</w:t>
            </w:r>
            <w:r>
              <w:rPr>
                <w:rFonts w:hint="eastAsia" w:ascii="宋体" w:hAnsi="宋体" w:eastAsia="宋体" w:cs="宋体"/>
                <w:spacing w:val="-48"/>
              </w:rPr>
              <w:t xml:space="preserve"> </w:t>
            </w:r>
            <w:r>
              <w:rPr>
                <w:rFonts w:hint="eastAsia" w:ascii="宋体" w:hAnsi="宋体" w:eastAsia="宋体" w:cs="宋体"/>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8" w:hRule="atLeast"/>
        </w:trPr>
        <w:tc>
          <w:tcPr>
            <w:tcW w:w="425" w:type="dxa"/>
            <w:vAlign w:val="center"/>
          </w:tcPr>
          <w:p>
            <w:pPr>
              <w:pStyle w:val="24"/>
              <w:autoSpaceDE w:val="0"/>
              <w:autoSpaceDN w:val="0"/>
              <w:spacing w:before="78" w:line="360" w:lineRule="auto"/>
              <w:jc w:val="center"/>
              <w:rPr>
                <w:rFonts w:hint="eastAsia" w:ascii="宋体" w:hAnsi="宋体" w:eastAsia="宋体" w:cs="宋体"/>
              </w:rPr>
            </w:pPr>
            <w:r>
              <w:rPr>
                <w:rFonts w:hint="eastAsia" w:ascii="宋体" w:hAnsi="宋体" w:eastAsia="宋体" w:cs="宋体"/>
                <w:b/>
                <w:bCs/>
              </w:rPr>
              <w:t>1</w:t>
            </w:r>
          </w:p>
        </w:tc>
        <w:tc>
          <w:tcPr>
            <w:tcW w:w="1364" w:type="dxa"/>
            <w:vAlign w:val="center"/>
          </w:tcPr>
          <w:p>
            <w:pPr>
              <w:pStyle w:val="24"/>
              <w:autoSpaceDE w:val="0"/>
              <w:autoSpaceDN w:val="0"/>
              <w:spacing w:before="78" w:line="360" w:lineRule="auto"/>
              <w:ind w:right="210"/>
              <w:jc w:val="center"/>
              <w:rPr>
                <w:rFonts w:hint="eastAsia" w:ascii="宋体" w:hAnsi="宋体" w:eastAsia="宋体" w:cs="宋体"/>
              </w:rPr>
            </w:pPr>
            <w:r>
              <w:rPr>
                <w:rFonts w:hint="eastAsia" w:ascii="宋体" w:hAnsi="宋体" w:eastAsia="宋体" w:cs="宋体"/>
                <w:spacing w:val="-10"/>
                <w:lang w:eastAsia="zh-CN"/>
              </w:rPr>
              <w:t>公司</w:t>
            </w:r>
            <w:r>
              <w:rPr>
                <w:rFonts w:hint="eastAsia" w:ascii="宋体" w:hAnsi="宋体" w:eastAsia="宋体" w:cs="宋体"/>
                <w:spacing w:val="-10"/>
              </w:rPr>
              <w:t>业</w:t>
            </w:r>
            <w:r>
              <w:rPr>
                <w:rFonts w:hint="eastAsia" w:ascii="宋体" w:hAnsi="宋体" w:eastAsia="宋体" w:cs="宋体"/>
              </w:rPr>
              <w:t>绩</w:t>
            </w:r>
            <w:r>
              <w:rPr>
                <w:rFonts w:hint="eastAsia" w:ascii="宋体" w:hAnsi="宋体" w:eastAsia="宋体" w:cs="宋体"/>
                <w:spacing w:val="-7"/>
              </w:rPr>
              <w:t>（</w:t>
            </w:r>
            <w:r>
              <w:rPr>
                <w:rFonts w:hint="eastAsia" w:ascii="宋体" w:hAnsi="宋体" w:eastAsia="宋体" w:cs="宋体"/>
                <w:spacing w:val="-7"/>
                <w:lang w:val="en-US" w:eastAsia="zh-CN"/>
              </w:rPr>
              <w:t>3</w:t>
            </w:r>
            <w:r>
              <w:rPr>
                <w:rFonts w:hint="eastAsia" w:ascii="宋体" w:hAnsi="宋体" w:eastAsia="宋体" w:cs="宋体"/>
                <w:spacing w:val="-7"/>
              </w:rPr>
              <w:t>0</w:t>
            </w:r>
            <w:r>
              <w:rPr>
                <w:rFonts w:hint="eastAsia" w:ascii="宋体" w:hAnsi="宋体" w:eastAsia="宋体" w:cs="宋体"/>
                <w:spacing w:val="-42"/>
              </w:rPr>
              <w:t xml:space="preserve"> </w:t>
            </w:r>
            <w:r>
              <w:rPr>
                <w:rFonts w:hint="eastAsia" w:ascii="宋体" w:hAnsi="宋体" w:eastAsia="宋体" w:cs="宋体"/>
                <w:spacing w:val="-7"/>
              </w:rPr>
              <w:t>分）</w:t>
            </w:r>
          </w:p>
        </w:tc>
        <w:tc>
          <w:tcPr>
            <w:tcW w:w="2492" w:type="dxa"/>
            <w:vAlign w:val="center"/>
          </w:tcPr>
          <w:p>
            <w:pPr>
              <w:pStyle w:val="24"/>
              <w:autoSpaceDE w:val="0"/>
              <w:autoSpaceDN w:val="0"/>
              <w:spacing w:before="78" w:line="360" w:lineRule="auto"/>
              <w:ind w:right="110"/>
              <w:jc w:val="center"/>
              <w:rPr>
                <w:rFonts w:hint="eastAsia" w:ascii="宋体" w:hAnsi="宋体" w:eastAsia="宋体" w:cs="宋体"/>
                <w:lang w:eastAsia="zh-CN"/>
              </w:rPr>
            </w:pPr>
            <w:r>
              <w:rPr>
                <w:rFonts w:hint="eastAsia" w:ascii="宋体" w:hAnsi="宋体" w:eastAsia="宋体" w:cs="宋体"/>
                <w:spacing w:val="-6"/>
                <w:lang w:eastAsia="zh-CN"/>
              </w:rPr>
              <w:t>2022年1月1日至今业绩证</w:t>
            </w:r>
            <w:r>
              <w:rPr>
                <w:rFonts w:hint="eastAsia" w:ascii="宋体" w:hAnsi="宋体" w:eastAsia="宋体" w:cs="宋体"/>
                <w:spacing w:val="-12"/>
                <w:lang w:eastAsia="zh-CN"/>
              </w:rPr>
              <w:t>明材料。</w:t>
            </w:r>
          </w:p>
        </w:tc>
        <w:tc>
          <w:tcPr>
            <w:tcW w:w="3913" w:type="dxa"/>
            <w:vAlign w:val="center"/>
          </w:tcPr>
          <w:p>
            <w:pPr>
              <w:pStyle w:val="24"/>
              <w:autoSpaceDE w:val="0"/>
              <w:autoSpaceDN w:val="0"/>
              <w:spacing w:before="33" w:line="360" w:lineRule="auto"/>
              <w:ind w:left="117" w:right="62"/>
              <w:rPr>
                <w:rFonts w:hint="eastAsia" w:ascii="宋体" w:hAnsi="宋体" w:eastAsia="宋体" w:cs="宋体"/>
                <w:lang w:eastAsia="zh-CN"/>
              </w:rPr>
            </w:pPr>
            <w:r>
              <w:rPr>
                <w:rFonts w:hint="eastAsia" w:ascii="宋体" w:hAnsi="宋体" w:eastAsia="宋体" w:cs="宋体"/>
                <w:spacing w:val="-4"/>
                <w:lang w:eastAsia="zh-CN"/>
              </w:rPr>
              <w:t>（1）满足资格评审标准最低要求得1</w:t>
            </w:r>
            <w:r>
              <w:rPr>
                <w:rFonts w:hint="eastAsia" w:ascii="宋体" w:hAnsi="宋体" w:eastAsia="宋体" w:cs="宋体"/>
                <w:spacing w:val="-4"/>
                <w:lang w:val="en-US" w:eastAsia="zh-CN"/>
              </w:rPr>
              <w:t>8</w:t>
            </w:r>
            <w:r>
              <w:rPr>
                <w:rFonts w:hint="eastAsia" w:ascii="宋体" w:hAnsi="宋体" w:eastAsia="宋体" w:cs="宋体"/>
                <w:spacing w:val="-4"/>
                <w:lang w:eastAsia="zh-CN"/>
              </w:rPr>
              <w:t>分 ；</w:t>
            </w:r>
            <w:r>
              <w:rPr>
                <w:rFonts w:hint="eastAsia" w:ascii="宋体" w:hAnsi="宋体" w:eastAsia="宋体" w:cs="宋体"/>
                <w:lang w:eastAsia="zh-CN"/>
              </w:rPr>
              <w:t xml:space="preserve"> </w:t>
            </w:r>
            <w:r>
              <w:rPr>
                <w:rFonts w:hint="eastAsia" w:ascii="宋体" w:hAnsi="宋体" w:eastAsia="宋体" w:cs="宋体"/>
                <w:spacing w:val="-4"/>
                <w:lang w:eastAsia="zh-CN"/>
              </w:rPr>
              <w:t>（2）扣除满足资格评审标准的业绩个数后，</w:t>
            </w:r>
            <w:r>
              <w:rPr>
                <w:rFonts w:hint="eastAsia" w:ascii="宋体" w:hAnsi="宋体" w:eastAsia="宋体" w:cs="宋体"/>
                <w:spacing w:val="13"/>
                <w:lang w:eastAsia="zh-CN"/>
              </w:rPr>
              <w:t xml:space="preserve"> </w:t>
            </w:r>
            <w:r>
              <w:rPr>
                <w:rFonts w:hint="eastAsia" w:ascii="宋体" w:hAnsi="宋体" w:eastAsia="宋体" w:cs="宋体"/>
                <w:spacing w:val="-3"/>
                <w:lang w:eastAsia="zh-CN"/>
              </w:rPr>
              <w:t>每增加1项有效</w:t>
            </w:r>
            <w:r>
              <w:rPr>
                <w:rFonts w:hint="eastAsia" w:ascii="宋体" w:hAnsi="宋体" w:eastAsia="宋体" w:cs="宋体"/>
                <w:spacing w:val="-3"/>
                <w:lang w:val="en-US" w:eastAsia="zh-CN"/>
              </w:rPr>
              <w:t>环保节能验收报告编制业绩</w:t>
            </w:r>
            <w:r>
              <w:rPr>
                <w:rFonts w:hint="eastAsia" w:ascii="宋体" w:hAnsi="宋体" w:eastAsia="宋体" w:cs="宋体"/>
                <w:spacing w:val="-3"/>
                <w:lang w:eastAsia="zh-CN"/>
              </w:rPr>
              <w:t>（近 3 年业绩证明材料）得分</w:t>
            </w:r>
            <w:r>
              <w:rPr>
                <w:rFonts w:hint="eastAsia" w:ascii="宋体" w:hAnsi="宋体" w:eastAsia="宋体" w:cs="宋体"/>
                <w:spacing w:val="-3"/>
                <w:lang w:val="en-US" w:eastAsia="zh-CN"/>
              </w:rPr>
              <w:t>3</w:t>
            </w:r>
            <w:r>
              <w:rPr>
                <w:rFonts w:hint="eastAsia" w:ascii="宋体" w:hAnsi="宋体" w:eastAsia="宋体" w:cs="宋体"/>
                <w:spacing w:val="-3"/>
                <w:lang w:eastAsia="zh-CN"/>
              </w:rPr>
              <w:t xml:space="preserve">分，累计加分上限 </w:t>
            </w:r>
            <w:r>
              <w:rPr>
                <w:rFonts w:hint="eastAsia" w:ascii="宋体" w:hAnsi="宋体" w:eastAsia="宋体" w:cs="宋体"/>
                <w:spacing w:val="-3"/>
                <w:lang w:val="en-US" w:eastAsia="zh-CN"/>
              </w:rPr>
              <w:t>12</w:t>
            </w:r>
            <w:r>
              <w:rPr>
                <w:rFonts w:hint="eastAsia" w:ascii="宋体" w:hAnsi="宋体" w:eastAsia="宋体" w:cs="宋体"/>
                <w:spacing w:val="14"/>
                <w:lang w:eastAsia="zh-CN"/>
              </w:rPr>
              <w:t xml:space="preserve"> </w:t>
            </w:r>
            <w:r>
              <w:rPr>
                <w:rFonts w:hint="eastAsia" w:ascii="宋体" w:hAnsi="宋体" w:eastAsia="宋体" w:cs="宋体"/>
                <w:spacing w:val="-12"/>
                <w:lang w:eastAsia="zh-CN"/>
              </w:rPr>
              <w:t>分。</w:t>
            </w:r>
          </w:p>
        </w:tc>
        <w:tc>
          <w:tcPr>
            <w:tcW w:w="703" w:type="dxa"/>
            <w:vAlign w:val="center"/>
          </w:tcPr>
          <w:p>
            <w:pPr>
              <w:pStyle w:val="24"/>
              <w:autoSpaceDE w:val="0"/>
              <w:autoSpaceDN w:val="0"/>
              <w:spacing w:before="78" w:line="360" w:lineRule="auto"/>
              <w:jc w:val="center"/>
              <w:rPr>
                <w:rFonts w:hint="default" w:ascii="宋体" w:hAnsi="宋体" w:eastAsia="宋体" w:cs="宋体"/>
                <w:lang w:val="en-US"/>
              </w:rPr>
            </w:pPr>
            <w:r>
              <w:rPr>
                <w:rFonts w:hint="eastAsia" w:ascii="宋体" w:hAnsi="宋体" w:eastAsia="宋体" w:cs="宋体"/>
                <w:spacing w:val="-4"/>
                <w:lang w:val="en-US" w:eastAsia="zh-CN"/>
              </w:rPr>
              <w:t>30</w:t>
            </w:r>
          </w:p>
        </w:tc>
        <w:tc>
          <w:tcPr>
            <w:tcW w:w="664" w:type="dxa"/>
          </w:tcPr>
          <w:p>
            <w:pPr>
              <w:autoSpaceDE w:val="0"/>
              <w:autoSpaceDN w:val="0"/>
              <w:spacing w:line="360" w:lineRule="auto"/>
              <w:rPr>
                <w:rFonts w:hint="eastAsia" w:ascii="宋体" w:hAnsi="宋体" w:cs="宋体"/>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restart"/>
            <w:tcBorders>
              <w:bottom w:val="nil"/>
            </w:tcBorders>
            <w:vAlign w:val="center"/>
          </w:tcPr>
          <w:p>
            <w:pPr>
              <w:pStyle w:val="24"/>
              <w:autoSpaceDE w:val="0"/>
              <w:autoSpaceDN w:val="0"/>
              <w:spacing w:before="78" w:line="360" w:lineRule="auto"/>
              <w:jc w:val="center"/>
              <w:rPr>
                <w:rFonts w:hint="eastAsia" w:ascii="宋体" w:hAnsi="宋体" w:eastAsia="宋体" w:cs="宋体"/>
              </w:rPr>
            </w:pPr>
            <w:r>
              <w:rPr>
                <w:rFonts w:hint="eastAsia" w:ascii="宋体" w:hAnsi="宋体" w:eastAsia="宋体" w:cs="宋体"/>
                <w:b/>
                <w:bCs/>
              </w:rPr>
              <w:t>2</w:t>
            </w:r>
          </w:p>
        </w:tc>
        <w:tc>
          <w:tcPr>
            <w:tcW w:w="1364" w:type="dxa"/>
            <w:vMerge w:val="restart"/>
            <w:tcBorders>
              <w:bottom w:val="nil"/>
            </w:tcBorders>
            <w:vAlign w:val="center"/>
          </w:tcPr>
          <w:p>
            <w:pPr>
              <w:pStyle w:val="24"/>
              <w:autoSpaceDE w:val="0"/>
              <w:autoSpaceDN w:val="0"/>
              <w:spacing w:before="78" w:line="360" w:lineRule="auto"/>
              <w:ind w:right="29"/>
              <w:jc w:val="center"/>
              <w:rPr>
                <w:rFonts w:hint="eastAsia" w:ascii="宋体" w:hAnsi="宋体" w:eastAsia="宋体" w:cs="宋体"/>
              </w:rPr>
            </w:pPr>
            <w:r>
              <w:rPr>
                <w:rFonts w:hint="eastAsia" w:ascii="宋体" w:hAnsi="宋体" w:eastAsia="宋体" w:cs="宋体"/>
                <w:spacing w:val="-7"/>
                <w:lang w:eastAsia="zh-CN"/>
              </w:rPr>
              <w:t>技术建议书</w:t>
            </w:r>
            <w:r>
              <w:rPr>
                <w:rFonts w:hint="eastAsia" w:ascii="宋体" w:hAnsi="宋体" w:eastAsia="宋体" w:cs="宋体"/>
                <w:spacing w:val="-11"/>
              </w:rPr>
              <w:t>（</w:t>
            </w:r>
            <w:r>
              <w:rPr>
                <w:rFonts w:hint="eastAsia" w:ascii="宋体" w:hAnsi="宋体" w:eastAsia="宋体" w:cs="宋体"/>
                <w:spacing w:val="-11"/>
                <w:lang w:eastAsia="zh-CN"/>
              </w:rPr>
              <w:t>40</w:t>
            </w:r>
            <w:r>
              <w:rPr>
                <w:rFonts w:hint="eastAsia" w:ascii="宋体" w:hAnsi="宋体" w:eastAsia="宋体" w:cs="宋体"/>
                <w:spacing w:val="-38"/>
              </w:rPr>
              <w:t xml:space="preserve"> </w:t>
            </w:r>
            <w:r>
              <w:rPr>
                <w:rFonts w:hint="eastAsia" w:ascii="宋体" w:hAnsi="宋体" w:eastAsia="宋体" w:cs="宋体"/>
                <w:spacing w:val="-11"/>
              </w:rPr>
              <w:t>分）</w:t>
            </w:r>
          </w:p>
        </w:tc>
        <w:tc>
          <w:tcPr>
            <w:tcW w:w="2492" w:type="dxa"/>
            <w:vAlign w:val="center"/>
          </w:tcPr>
          <w:p>
            <w:pPr>
              <w:autoSpaceDE w:val="0"/>
              <w:autoSpaceDN w:val="0"/>
              <w:spacing w:line="360" w:lineRule="auto"/>
              <w:jc w:val="left"/>
              <w:rPr>
                <w:rFonts w:hint="eastAsia" w:ascii="宋体" w:hAnsi="宋体" w:cs="宋体"/>
                <w:lang w:eastAsia="en-US"/>
              </w:rPr>
            </w:pPr>
            <w:r>
              <w:rPr>
                <w:rFonts w:hint="eastAsia" w:ascii="宋体" w:hAnsi="宋体" w:cs="宋体"/>
                <w:sz w:val="24"/>
                <w:szCs w:val="24"/>
                <w:lang w:eastAsia="en-US"/>
              </w:rPr>
              <w:t>对本项目工作总体理解及认识</w:t>
            </w:r>
          </w:p>
        </w:tc>
        <w:tc>
          <w:tcPr>
            <w:tcW w:w="3913" w:type="dxa"/>
            <w:vAlign w:val="center"/>
          </w:tcPr>
          <w:p>
            <w:pPr>
              <w:pStyle w:val="24"/>
              <w:autoSpaceDE w:val="0"/>
              <w:autoSpaceDN w:val="0"/>
              <w:spacing w:before="194" w:line="360" w:lineRule="auto"/>
              <w:ind w:left="127" w:right="130" w:hanging="6"/>
              <w:rPr>
                <w:rFonts w:hint="eastAsia" w:ascii="宋体" w:hAnsi="宋体" w:eastAsia="宋体" w:cs="宋体"/>
              </w:rPr>
            </w:pPr>
            <w:bookmarkStart w:id="31" w:name="OLE_LINK25"/>
            <w:r>
              <w:rPr>
                <w:rFonts w:hint="eastAsia" w:ascii="宋体" w:hAnsi="宋体" w:eastAsia="宋体" w:cs="宋体"/>
                <w:spacing w:val="-10"/>
              </w:rPr>
              <w:t>一般得</w:t>
            </w:r>
            <w:r>
              <w:rPr>
                <w:rFonts w:hint="eastAsia" w:ascii="宋体" w:hAnsi="宋体" w:eastAsia="宋体" w:cs="宋体"/>
                <w:spacing w:val="-55"/>
              </w:rPr>
              <w:t xml:space="preserve"> </w:t>
            </w:r>
            <w:bookmarkStart w:id="32" w:name="OLE_LINK24"/>
            <w:r>
              <w:rPr>
                <w:rFonts w:hint="eastAsia" w:ascii="宋体" w:hAnsi="宋体" w:eastAsia="宋体" w:cs="宋体"/>
                <w:spacing w:val="-10"/>
              </w:rPr>
              <w:t>6</w:t>
            </w:r>
            <w:bookmarkEnd w:id="32"/>
            <w:r>
              <w:rPr>
                <w:rFonts w:hint="eastAsia" w:ascii="宋体" w:hAnsi="宋体" w:eastAsia="宋体" w:cs="宋体"/>
                <w:spacing w:val="-10"/>
              </w:rPr>
              <w:t>～7.5</w:t>
            </w:r>
            <w:r>
              <w:rPr>
                <w:rFonts w:hint="eastAsia" w:ascii="宋体" w:hAnsi="宋体" w:eastAsia="宋体" w:cs="宋体"/>
                <w:spacing w:val="-61"/>
              </w:rPr>
              <w:t xml:space="preserve"> </w:t>
            </w:r>
            <w:r>
              <w:rPr>
                <w:rFonts w:hint="eastAsia" w:ascii="宋体" w:hAnsi="宋体" w:eastAsia="宋体" w:cs="宋体"/>
                <w:spacing w:val="-10"/>
              </w:rPr>
              <w:t>分，良得</w:t>
            </w:r>
            <w:r>
              <w:rPr>
                <w:rFonts w:hint="eastAsia" w:ascii="宋体" w:hAnsi="宋体" w:eastAsia="宋体" w:cs="宋体"/>
                <w:spacing w:val="-64"/>
              </w:rPr>
              <w:t xml:space="preserve"> </w:t>
            </w:r>
            <w:r>
              <w:rPr>
                <w:rFonts w:hint="eastAsia" w:ascii="宋体" w:hAnsi="宋体" w:eastAsia="宋体" w:cs="宋体"/>
                <w:spacing w:val="-10"/>
              </w:rPr>
              <w:t>7.6～9</w:t>
            </w:r>
            <w:r>
              <w:rPr>
                <w:rFonts w:hint="eastAsia" w:ascii="宋体" w:hAnsi="宋体" w:eastAsia="宋体" w:cs="宋体"/>
                <w:spacing w:val="-61"/>
              </w:rPr>
              <w:t xml:space="preserve"> </w:t>
            </w:r>
            <w:r>
              <w:rPr>
                <w:rFonts w:hint="eastAsia" w:ascii="宋体" w:hAnsi="宋体" w:eastAsia="宋体" w:cs="宋体"/>
                <w:spacing w:val="-10"/>
              </w:rPr>
              <w:t>分，优得</w:t>
            </w:r>
            <w:r>
              <w:rPr>
                <w:rFonts w:hint="eastAsia" w:ascii="宋体" w:hAnsi="宋体" w:eastAsia="宋体" w:cs="宋体"/>
                <w:spacing w:val="-70"/>
              </w:rPr>
              <w:t xml:space="preserve"> </w:t>
            </w:r>
            <w:r>
              <w:rPr>
                <w:rFonts w:hint="eastAsia" w:ascii="宋体" w:hAnsi="宋体" w:eastAsia="宋体" w:cs="宋体"/>
                <w:spacing w:val="-10"/>
              </w:rPr>
              <w:t>9.1～</w:t>
            </w:r>
            <w:r>
              <w:rPr>
                <w:rFonts w:hint="eastAsia" w:ascii="宋体" w:hAnsi="宋体" w:eastAsia="宋体" w:cs="宋体"/>
                <w:spacing w:val="-5"/>
              </w:rPr>
              <w:t>10</w:t>
            </w:r>
            <w:r>
              <w:rPr>
                <w:rFonts w:hint="eastAsia" w:ascii="宋体" w:hAnsi="宋体" w:eastAsia="宋体" w:cs="宋体"/>
                <w:spacing w:val="-38"/>
              </w:rPr>
              <w:t xml:space="preserve"> </w:t>
            </w:r>
            <w:r>
              <w:rPr>
                <w:rFonts w:hint="eastAsia" w:ascii="宋体" w:hAnsi="宋体" w:eastAsia="宋体" w:cs="宋体"/>
                <w:spacing w:val="-5"/>
              </w:rPr>
              <w:t>分。无此项内容得</w:t>
            </w:r>
            <w:r>
              <w:rPr>
                <w:rFonts w:hint="eastAsia" w:ascii="宋体" w:hAnsi="宋体" w:eastAsia="宋体" w:cs="宋体"/>
                <w:spacing w:val="-49"/>
              </w:rPr>
              <w:t xml:space="preserve"> </w:t>
            </w:r>
            <w:r>
              <w:rPr>
                <w:rFonts w:hint="eastAsia" w:ascii="宋体" w:hAnsi="宋体" w:eastAsia="宋体" w:cs="宋体"/>
                <w:spacing w:val="-5"/>
              </w:rPr>
              <w:t>0</w:t>
            </w:r>
            <w:r>
              <w:rPr>
                <w:rFonts w:hint="eastAsia" w:ascii="宋体" w:hAnsi="宋体" w:eastAsia="宋体" w:cs="宋体"/>
                <w:spacing w:val="-42"/>
              </w:rPr>
              <w:t xml:space="preserve"> </w:t>
            </w:r>
            <w:r>
              <w:rPr>
                <w:rFonts w:hint="eastAsia" w:ascii="宋体" w:hAnsi="宋体" w:eastAsia="宋体" w:cs="宋体"/>
                <w:spacing w:val="-5"/>
              </w:rPr>
              <w:t>分</w:t>
            </w:r>
            <w:bookmarkEnd w:id="31"/>
          </w:p>
        </w:tc>
        <w:tc>
          <w:tcPr>
            <w:tcW w:w="703" w:type="dxa"/>
            <w:vAlign w:val="center"/>
          </w:tcPr>
          <w:p>
            <w:pPr>
              <w:pStyle w:val="24"/>
              <w:autoSpaceDE w:val="0"/>
              <w:autoSpaceDN w:val="0"/>
              <w:spacing w:before="78" w:line="360" w:lineRule="auto"/>
              <w:jc w:val="center"/>
              <w:rPr>
                <w:rFonts w:hint="eastAsia" w:ascii="宋体" w:hAnsi="宋体" w:eastAsia="宋体" w:cs="宋体"/>
              </w:rPr>
            </w:pPr>
            <w:r>
              <w:rPr>
                <w:rFonts w:hint="eastAsia" w:ascii="宋体" w:hAnsi="宋体" w:eastAsia="宋体" w:cs="宋体"/>
                <w:spacing w:val="-7"/>
                <w:lang w:eastAsia="zh-CN"/>
              </w:rPr>
              <w:t>1</w:t>
            </w:r>
            <w:r>
              <w:rPr>
                <w:rFonts w:hint="eastAsia" w:ascii="宋体" w:hAnsi="宋体" w:eastAsia="宋体" w:cs="宋体"/>
                <w:spacing w:val="-7"/>
              </w:rPr>
              <w:t>0</w:t>
            </w:r>
          </w:p>
        </w:tc>
        <w:tc>
          <w:tcPr>
            <w:tcW w:w="664" w:type="dxa"/>
          </w:tcPr>
          <w:p>
            <w:pPr>
              <w:autoSpaceDE w:val="0"/>
              <w:autoSpaceDN w:val="0"/>
              <w:spacing w:line="360" w:lineRule="auto"/>
              <w:rPr>
                <w:lang w:eastAsia="en-US"/>
              </w:rPr>
            </w:pPr>
          </w:p>
          <w:p>
            <w:pPr>
              <w:pStyle w:val="15"/>
              <w:autoSpaceDE w:val="0"/>
              <w:autoSpaceDN w:val="0"/>
              <w:ind w:firstLine="56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continue"/>
            <w:vAlign w:val="center"/>
          </w:tcPr>
          <w:p>
            <w:pPr>
              <w:pStyle w:val="24"/>
              <w:autoSpaceDE w:val="0"/>
              <w:autoSpaceDN w:val="0"/>
              <w:spacing w:before="78" w:line="360" w:lineRule="auto"/>
              <w:jc w:val="center"/>
              <w:rPr>
                <w:rFonts w:hint="eastAsia" w:ascii="宋体" w:hAnsi="宋体" w:eastAsia="宋体" w:cs="宋体"/>
                <w:b/>
                <w:bCs/>
              </w:rPr>
            </w:pPr>
          </w:p>
        </w:tc>
        <w:tc>
          <w:tcPr>
            <w:tcW w:w="1364" w:type="dxa"/>
            <w:vMerge w:val="continue"/>
            <w:vAlign w:val="center"/>
          </w:tcPr>
          <w:p>
            <w:pPr>
              <w:pStyle w:val="24"/>
              <w:autoSpaceDE w:val="0"/>
              <w:autoSpaceDN w:val="0"/>
              <w:spacing w:before="78" w:line="360" w:lineRule="auto"/>
              <w:ind w:right="29"/>
              <w:jc w:val="center"/>
              <w:rPr>
                <w:rFonts w:hint="eastAsia" w:ascii="宋体" w:hAnsi="宋体" w:eastAsia="宋体" w:cs="宋体"/>
                <w:spacing w:val="-7"/>
                <w:lang w:eastAsia="zh-CN"/>
              </w:rPr>
            </w:pPr>
          </w:p>
        </w:tc>
        <w:tc>
          <w:tcPr>
            <w:tcW w:w="2492" w:type="dxa"/>
            <w:vAlign w:val="center"/>
          </w:tcPr>
          <w:p>
            <w:pPr>
              <w:autoSpaceDE w:val="0"/>
              <w:autoSpaceDN w:val="0"/>
              <w:spacing w:line="360" w:lineRule="auto"/>
              <w:jc w:val="left"/>
              <w:rPr>
                <w:rFonts w:hint="eastAsia" w:ascii="宋体" w:hAnsi="宋体" w:cs="宋体"/>
                <w:sz w:val="24"/>
                <w:szCs w:val="24"/>
                <w:lang w:eastAsia="en-US"/>
              </w:rPr>
            </w:pPr>
            <w:r>
              <w:rPr>
                <w:rFonts w:hint="eastAsia" w:ascii="宋体" w:hAnsi="宋体" w:cs="宋体"/>
                <w:sz w:val="24"/>
                <w:szCs w:val="24"/>
                <w:lang w:eastAsia="en-US"/>
              </w:rPr>
              <w:t>对本项目技术服务的特点、关键性技术问题的认识及其对策措施</w:t>
            </w:r>
            <w:r>
              <w:rPr>
                <w:rFonts w:hint="eastAsia" w:ascii="宋体" w:hAnsi="宋体" w:cs="宋体"/>
                <w:b/>
                <w:bCs/>
                <w:sz w:val="24"/>
                <w:szCs w:val="24"/>
                <w:lang w:eastAsia="en-US"/>
              </w:rPr>
              <w:t xml:space="preserve">  </w:t>
            </w:r>
          </w:p>
        </w:tc>
        <w:tc>
          <w:tcPr>
            <w:tcW w:w="3913" w:type="dxa"/>
            <w:vAlign w:val="center"/>
          </w:tcPr>
          <w:p>
            <w:pPr>
              <w:pStyle w:val="24"/>
              <w:autoSpaceDE w:val="0"/>
              <w:autoSpaceDN w:val="0"/>
              <w:spacing w:before="194" w:line="360" w:lineRule="auto"/>
              <w:ind w:left="127" w:right="130" w:hanging="6"/>
              <w:rPr>
                <w:rFonts w:hint="eastAsia" w:ascii="宋体" w:hAnsi="宋体" w:eastAsia="宋体" w:cs="宋体"/>
                <w:spacing w:val="-10"/>
              </w:rPr>
            </w:pPr>
            <w:r>
              <w:rPr>
                <w:rFonts w:hint="eastAsia" w:ascii="宋体" w:hAnsi="宋体" w:eastAsia="宋体" w:cs="宋体"/>
                <w:spacing w:val="-10"/>
              </w:rPr>
              <w:t>一般得</w:t>
            </w:r>
            <w:r>
              <w:rPr>
                <w:rFonts w:hint="eastAsia" w:ascii="宋体" w:hAnsi="宋体" w:eastAsia="宋体" w:cs="宋体"/>
                <w:spacing w:val="-55"/>
              </w:rPr>
              <w:t xml:space="preserve"> </w:t>
            </w:r>
            <w:r>
              <w:rPr>
                <w:rFonts w:hint="eastAsia" w:ascii="宋体" w:hAnsi="宋体" w:eastAsia="宋体" w:cs="宋体"/>
                <w:spacing w:val="-10"/>
              </w:rPr>
              <w:t>6～7.5</w:t>
            </w:r>
            <w:r>
              <w:rPr>
                <w:rFonts w:hint="eastAsia" w:ascii="宋体" w:hAnsi="宋体" w:eastAsia="宋体" w:cs="宋体"/>
                <w:spacing w:val="-61"/>
              </w:rPr>
              <w:t xml:space="preserve"> </w:t>
            </w:r>
            <w:r>
              <w:rPr>
                <w:rFonts w:hint="eastAsia" w:ascii="宋体" w:hAnsi="宋体" w:eastAsia="宋体" w:cs="宋体"/>
                <w:spacing w:val="-10"/>
              </w:rPr>
              <w:t>分，良得</w:t>
            </w:r>
            <w:r>
              <w:rPr>
                <w:rFonts w:hint="eastAsia" w:ascii="宋体" w:hAnsi="宋体" w:eastAsia="宋体" w:cs="宋体"/>
                <w:spacing w:val="-64"/>
              </w:rPr>
              <w:t xml:space="preserve"> </w:t>
            </w:r>
            <w:r>
              <w:rPr>
                <w:rFonts w:hint="eastAsia" w:ascii="宋体" w:hAnsi="宋体" w:eastAsia="宋体" w:cs="宋体"/>
                <w:spacing w:val="-10"/>
              </w:rPr>
              <w:t>7.6～9</w:t>
            </w:r>
            <w:r>
              <w:rPr>
                <w:rFonts w:hint="eastAsia" w:ascii="宋体" w:hAnsi="宋体" w:eastAsia="宋体" w:cs="宋体"/>
                <w:spacing w:val="-61"/>
              </w:rPr>
              <w:t xml:space="preserve"> </w:t>
            </w:r>
            <w:r>
              <w:rPr>
                <w:rFonts w:hint="eastAsia" w:ascii="宋体" w:hAnsi="宋体" w:eastAsia="宋体" w:cs="宋体"/>
                <w:spacing w:val="-10"/>
              </w:rPr>
              <w:t>分，优得</w:t>
            </w:r>
            <w:r>
              <w:rPr>
                <w:rFonts w:hint="eastAsia" w:ascii="宋体" w:hAnsi="宋体" w:eastAsia="宋体" w:cs="宋体"/>
                <w:spacing w:val="-70"/>
              </w:rPr>
              <w:t xml:space="preserve"> </w:t>
            </w:r>
            <w:r>
              <w:rPr>
                <w:rFonts w:hint="eastAsia" w:ascii="宋体" w:hAnsi="宋体" w:eastAsia="宋体" w:cs="宋体"/>
                <w:spacing w:val="-10"/>
              </w:rPr>
              <w:t>9.1～</w:t>
            </w:r>
            <w:r>
              <w:rPr>
                <w:rFonts w:hint="eastAsia" w:ascii="宋体" w:hAnsi="宋体" w:eastAsia="宋体" w:cs="宋体"/>
                <w:spacing w:val="-5"/>
              </w:rPr>
              <w:t>10</w:t>
            </w:r>
            <w:r>
              <w:rPr>
                <w:rFonts w:hint="eastAsia" w:ascii="宋体" w:hAnsi="宋体" w:eastAsia="宋体" w:cs="宋体"/>
                <w:spacing w:val="-38"/>
              </w:rPr>
              <w:t xml:space="preserve"> </w:t>
            </w:r>
            <w:r>
              <w:rPr>
                <w:rFonts w:hint="eastAsia" w:ascii="宋体" w:hAnsi="宋体" w:eastAsia="宋体" w:cs="宋体"/>
                <w:spacing w:val="-5"/>
              </w:rPr>
              <w:t>分。无此项内容得</w:t>
            </w:r>
            <w:r>
              <w:rPr>
                <w:rFonts w:hint="eastAsia" w:ascii="宋体" w:hAnsi="宋体" w:eastAsia="宋体" w:cs="宋体"/>
                <w:spacing w:val="-49"/>
              </w:rPr>
              <w:t xml:space="preserve"> </w:t>
            </w:r>
            <w:r>
              <w:rPr>
                <w:rFonts w:hint="eastAsia" w:ascii="宋体" w:hAnsi="宋体" w:eastAsia="宋体" w:cs="宋体"/>
                <w:spacing w:val="-5"/>
              </w:rPr>
              <w:t>0</w:t>
            </w:r>
            <w:r>
              <w:rPr>
                <w:rFonts w:hint="eastAsia" w:ascii="宋体" w:hAnsi="宋体" w:eastAsia="宋体" w:cs="宋体"/>
                <w:spacing w:val="-42"/>
              </w:rPr>
              <w:t xml:space="preserve"> </w:t>
            </w:r>
            <w:r>
              <w:rPr>
                <w:rFonts w:hint="eastAsia" w:ascii="宋体" w:hAnsi="宋体" w:eastAsia="宋体" w:cs="宋体"/>
                <w:spacing w:val="-5"/>
              </w:rPr>
              <w:t>分</w:t>
            </w:r>
          </w:p>
        </w:tc>
        <w:tc>
          <w:tcPr>
            <w:tcW w:w="703" w:type="dxa"/>
            <w:vAlign w:val="center"/>
          </w:tcPr>
          <w:p>
            <w:pPr>
              <w:pStyle w:val="24"/>
              <w:autoSpaceDE w:val="0"/>
              <w:autoSpaceDN w:val="0"/>
              <w:spacing w:before="78" w:line="360" w:lineRule="auto"/>
              <w:jc w:val="center"/>
              <w:rPr>
                <w:rFonts w:hint="eastAsia" w:ascii="宋体" w:hAnsi="宋体" w:eastAsia="宋体" w:cs="宋体"/>
                <w:spacing w:val="-7"/>
                <w:lang w:eastAsia="zh-CN"/>
              </w:rPr>
            </w:pPr>
            <w:r>
              <w:rPr>
                <w:rFonts w:hint="eastAsia" w:ascii="宋体" w:hAnsi="宋体" w:eastAsia="宋体" w:cs="宋体"/>
                <w:spacing w:val="-7"/>
                <w:lang w:eastAsia="zh-CN"/>
              </w:rPr>
              <w:t>10</w:t>
            </w:r>
          </w:p>
        </w:tc>
        <w:tc>
          <w:tcPr>
            <w:tcW w:w="664" w:type="dxa"/>
          </w:tcPr>
          <w:p>
            <w:pPr>
              <w:pStyle w:val="15"/>
              <w:autoSpaceDE w:val="0"/>
              <w:autoSpaceDN w:val="0"/>
              <w:ind w:firstLine="56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9" w:hRule="atLeast"/>
        </w:trPr>
        <w:tc>
          <w:tcPr>
            <w:tcW w:w="425" w:type="dxa"/>
            <w:vMerge w:val="continue"/>
            <w:tcBorders>
              <w:top w:val="nil"/>
              <w:bottom w:val="nil"/>
            </w:tcBorders>
            <w:vAlign w:val="center"/>
          </w:tcPr>
          <w:p>
            <w:pPr>
              <w:autoSpaceDE w:val="0"/>
              <w:autoSpaceDN w:val="0"/>
              <w:spacing w:line="360" w:lineRule="auto"/>
              <w:jc w:val="center"/>
              <w:rPr>
                <w:rFonts w:hint="eastAsia" w:ascii="宋体" w:hAnsi="宋体" w:cs="宋体"/>
                <w:lang w:eastAsia="en-US"/>
              </w:rPr>
            </w:pPr>
          </w:p>
        </w:tc>
        <w:tc>
          <w:tcPr>
            <w:tcW w:w="1364" w:type="dxa"/>
            <w:vMerge w:val="continue"/>
            <w:tcBorders>
              <w:top w:val="nil"/>
              <w:bottom w:val="nil"/>
            </w:tcBorders>
            <w:vAlign w:val="center"/>
          </w:tcPr>
          <w:p>
            <w:pPr>
              <w:autoSpaceDE w:val="0"/>
              <w:autoSpaceDN w:val="0"/>
              <w:spacing w:line="360" w:lineRule="auto"/>
              <w:jc w:val="center"/>
              <w:rPr>
                <w:rFonts w:hint="eastAsia" w:ascii="宋体" w:hAnsi="宋体" w:cs="宋体"/>
                <w:lang w:eastAsia="en-US"/>
              </w:rPr>
            </w:pPr>
          </w:p>
        </w:tc>
        <w:tc>
          <w:tcPr>
            <w:tcW w:w="2492" w:type="dxa"/>
            <w:vAlign w:val="center"/>
          </w:tcPr>
          <w:p>
            <w:pPr>
              <w:autoSpaceDE w:val="0"/>
              <w:autoSpaceDN w:val="0"/>
              <w:spacing w:line="360" w:lineRule="auto"/>
              <w:jc w:val="left"/>
              <w:rPr>
                <w:rFonts w:hint="eastAsia" w:ascii="宋体" w:hAnsi="宋体" w:cs="宋体"/>
                <w:lang w:eastAsia="en-US"/>
              </w:rPr>
            </w:pPr>
            <w:r>
              <w:rPr>
                <w:rFonts w:hint="eastAsia" w:ascii="宋体" w:hAnsi="宋体" w:cs="宋体"/>
                <w:sz w:val="24"/>
                <w:szCs w:val="24"/>
                <w:lang w:eastAsia="en-US"/>
              </w:rPr>
              <w:t>针对本项目制定工作大纲，内容包括主要工作程序、方法和各阶段的工作内容任务以及工作计划等</w:t>
            </w:r>
          </w:p>
        </w:tc>
        <w:tc>
          <w:tcPr>
            <w:tcW w:w="3913" w:type="dxa"/>
            <w:vAlign w:val="center"/>
          </w:tcPr>
          <w:p>
            <w:pPr>
              <w:autoSpaceDE w:val="0"/>
              <w:autoSpaceDN w:val="0"/>
              <w:spacing w:line="360" w:lineRule="auto"/>
              <w:rPr>
                <w:rFonts w:hint="eastAsia" w:ascii="宋体" w:hAnsi="宋体" w:cs="宋体"/>
                <w:lang w:eastAsia="en-US"/>
              </w:rPr>
            </w:pPr>
          </w:p>
          <w:p>
            <w:pPr>
              <w:pStyle w:val="24"/>
              <w:autoSpaceDE w:val="0"/>
              <w:autoSpaceDN w:val="0"/>
              <w:spacing w:before="78" w:line="360" w:lineRule="auto"/>
              <w:ind w:left="127" w:right="130" w:hanging="6"/>
              <w:rPr>
                <w:rFonts w:hint="eastAsia" w:ascii="宋体" w:hAnsi="宋体" w:eastAsia="宋体" w:cs="宋体"/>
              </w:rPr>
            </w:pPr>
            <w:r>
              <w:rPr>
                <w:rFonts w:hint="eastAsia" w:ascii="宋体" w:hAnsi="宋体" w:eastAsia="宋体" w:cs="宋体"/>
                <w:spacing w:val="-10"/>
              </w:rPr>
              <w:t>一般得</w:t>
            </w:r>
            <w:r>
              <w:rPr>
                <w:rFonts w:hint="eastAsia" w:ascii="宋体" w:hAnsi="宋体" w:eastAsia="宋体" w:cs="宋体"/>
                <w:spacing w:val="-55"/>
              </w:rPr>
              <w:t xml:space="preserve"> </w:t>
            </w:r>
            <w:r>
              <w:rPr>
                <w:rFonts w:hint="eastAsia" w:ascii="宋体" w:hAnsi="宋体" w:eastAsia="宋体" w:cs="宋体"/>
                <w:spacing w:val="-10"/>
              </w:rPr>
              <w:t>6～7.5</w:t>
            </w:r>
            <w:r>
              <w:rPr>
                <w:rFonts w:hint="eastAsia" w:ascii="宋体" w:hAnsi="宋体" w:eastAsia="宋体" w:cs="宋体"/>
                <w:spacing w:val="-61"/>
              </w:rPr>
              <w:t xml:space="preserve"> </w:t>
            </w:r>
            <w:r>
              <w:rPr>
                <w:rFonts w:hint="eastAsia" w:ascii="宋体" w:hAnsi="宋体" w:eastAsia="宋体" w:cs="宋体"/>
                <w:spacing w:val="-10"/>
              </w:rPr>
              <w:t>分，良</w:t>
            </w:r>
            <w:r>
              <w:rPr>
                <w:rFonts w:hint="eastAsia" w:ascii="宋体" w:hAnsi="宋体" w:eastAsia="宋体" w:cs="宋体"/>
                <w:spacing w:val="-10"/>
                <w:lang w:eastAsia="zh-CN"/>
              </w:rPr>
              <w:t>好</w:t>
            </w:r>
            <w:r>
              <w:rPr>
                <w:rFonts w:hint="eastAsia" w:ascii="宋体" w:hAnsi="宋体" w:eastAsia="宋体" w:cs="宋体"/>
                <w:spacing w:val="-10"/>
              </w:rPr>
              <w:t>得</w:t>
            </w:r>
            <w:r>
              <w:rPr>
                <w:rFonts w:hint="eastAsia" w:ascii="宋体" w:hAnsi="宋体" w:eastAsia="宋体" w:cs="宋体"/>
                <w:spacing w:val="-64"/>
              </w:rPr>
              <w:t xml:space="preserve"> </w:t>
            </w:r>
            <w:r>
              <w:rPr>
                <w:rFonts w:hint="eastAsia" w:ascii="宋体" w:hAnsi="宋体" w:eastAsia="宋体" w:cs="宋体"/>
                <w:spacing w:val="-10"/>
              </w:rPr>
              <w:t>7.6～9</w:t>
            </w:r>
            <w:r>
              <w:rPr>
                <w:rFonts w:hint="eastAsia" w:ascii="宋体" w:hAnsi="宋体" w:eastAsia="宋体" w:cs="宋体"/>
                <w:spacing w:val="-61"/>
              </w:rPr>
              <w:t xml:space="preserve"> </w:t>
            </w:r>
            <w:r>
              <w:rPr>
                <w:rFonts w:hint="eastAsia" w:ascii="宋体" w:hAnsi="宋体" w:eastAsia="宋体" w:cs="宋体"/>
                <w:spacing w:val="-10"/>
              </w:rPr>
              <w:t>分，优</w:t>
            </w:r>
            <w:r>
              <w:rPr>
                <w:rFonts w:hint="eastAsia" w:ascii="宋体" w:hAnsi="宋体" w:eastAsia="宋体" w:cs="宋体"/>
                <w:spacing w:val="-10"/>
                <w:lang w:eastAsia="zh-CN"/>
              </w:rPr>
              <w:t>秀</w:t>
            </w:r>
            <w:r>
              <w:rPr>
                <w:rFonts w:hint="eastAsia" w:ascii="宋体" w:hAnsi="宋体" w:eastAsia="宋体" w:cs="宋体"/>
                <w:spacing w:val="-10"/>
              </w:rPr>
              <w:t>得</w:t>
            </w:r>
            <w:r>
              <w:rPr>
                <w:rFonts w:hint="eastAsia" w:ascii="宋体" w:hAnsi="宋体" w:eastAsia="宋体" w:cs="宋体"/>
                <w:spacing w:val="-70"/>
              </w:rPr>
              <w:t xml:space="preserve"> </w:t>
            </w:r>
            <w:r>
              <w:rPr>
                <w:rFonts w:hint="eastAsia" w:ascii="宋体" w:hAnsi="宋体" w:eastAsia="宋体" w:cs="宋体"/>
                <w:spacing w:val="-10"/>
              </w:rPr>
              <w:t>9.1～</w:t>
            </w:r>
            <w:r>
              <w:rPr>
                <w:rFonts w:hint="eastAsia" w:ascii="宋体" w:hAnsi="宋体" w:eastAsia="宋体" w:cs="宋体"/>
                <w:spacing w:val="-5"/>
              </w:rPr>
              <w:t>10</w:t>
            </w:r>
            <w:r>
              <w:rPr>
                <w:rFonts w:hint="eastAsia" w:ascii="宋体" w:hAnsi="宋体" w:eastAsia="宋体" w:cs="宋体"/>
                <w:spacing w:val="-38"/>
              </w:rPr>
              <w:t xml:space="preserve"> </w:t>
            </w:r>
            <w:r>
              <w:rPr>
                <w:rFonts w:hint="eastAsia" w:ascii="宋体" w:hAnsi="宋体" w:eastAsia="宋体" w:cs="宋体"/>
                <w:spacing w:val="-5"/>
              </w:rPr>
              <w:t>分。无此项内容得</w:t>
            </w:r>
            <w:r>
              <w:rPr>
                <w:rFonts w:hint="eastAsia" w:ascii="宋体" w:hAnsi="宋体" w:eastAsia="宋体" w:cs="宋体"/>
                <w:spacing w:val="-49"/>
              </w:rPr>
              <w:t xml:space="preserve"> </w:t>
            </w:r>
            <w:r>
              <w:rPr>
                <w:rFonts w:hint="eastAsia" w:ascii="宋体" w:hAnsi="宋体" w:eastAsia="宋体" w:cs="宋体"/>
                <w:spacing w:val="-5"/>
              </w:rPr>
              <w:t>0</w:t>
            </w:r>
            <w:r>
              <w:rPr>
                <w:rFonts w:hint="eastAsia" w:ascii="宋体" w:hAnsi="宋体" w:eastAsia="宋体" w:cs="宋体"/>
                <w:spacing w:val="-42"/>
              </w:rPr>
              <w:t xml:space="preserve"> </w:t>
            </w:r>
            <w:r>
              <w:rPr>
                <w:rFonts w:hint="eastAsia" w:ascii="宋体" w:hAnsi="宋体" w:eastAsia="宋体" w:cs="宋体"/>
                <w:spacing w:val="-5"/>
              </w:rPr>
              <w:t>分</w:t>
            </w:r>
          </w:p>
        </w:tc>
        <w:tc>
          <w:tcPr>
            <w:tcW w:w="703" w:type="dxa"/>
            <w:vAlign w:val="center"/>
          </w:tcPr>
          <w:p>
            <w:pPr>
              <w:pStyle w:val="24"/>
              <w:autoSpaceDE w:val="0"/>
              <w:autoSpaceDN w:val="0"/>
              <w:spacing w:before="78" w:line="360" w:lineRule="auto"/>
              <w:jc w:val="center"/>
              <w:rPr>
                <w:rFonts w:hint="eastAsia" w:ascii="宋体" w:hAnsi="宋体" w:eastAsia="宋体" w:cs="宋体"/>
              </w:rPr>
            </w:pPr>
            <w:r>
              <w:rPr>
                <w:rFonts w:hint="eastAsia" w:ascii="宋体" w:hAnsi="宋体" w:eastAsia="宋体" w:cs="宋体"/>
                <w:spacing w:val="-7"/>
              </w:rPr>
              <w:t>10</w:t>
            </w:r>
          </w:p>
        </w:tc>
        <w:tc>
          <w:tcPr>
            <w:tcW w:w="664" w:type="dxa"/>
          </w:tcPr>
          <w:p>
            <w:pPr>
              <w:autoSpaceDE w:val="0"/>
              <w:autoSpaceDN w:val="0"/>
              <w:spacing w:line="360" w:lineRule="auto"/>
              <w:rPr>
                <w:rFonts w:hint="eastAsia" w:ascii="宋体" w:hAnsi="宋体" w:cs="宋体"/>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continue"/>
            <w:tcBorders>
              <w:top w:val="nil"/>
            </w:tcBorders>
            <w:vAlign w:val="center"/>
          </w:tcPr>
          <w:p>
            <w:pPr>
              <w:autoSpaceDE w:val="0"/>
              <w:autoSpaceDN w:val="0"/>
              <w:spacing w:line="360" w:lineRule="auto"/>
              <w:jc w:val="center"/>
              <w:rPr>
                <w:rFonts w:hint="eastAsia" w:ascii="宋体" w:hAnsi="宋体" w:cs="宋体"/>
                <w:lang w:eastAsia="en-US"/>
              </w:rPr>
            </w:pPr>
          </w:p>
        </w:tc>
        <w:tc>
          <w:tcPr>
            <w:tcW w:w="1364" w:type="dxa"/>
            <w:vMerge w:val="continue"/>
            <w:tcBorders>
              <w:top w:val="nil"/>
            </w:tcBorders>
            <w:vAlign w:val="center"/>
          </w:tcPr>
          <w:p>
            <w:pPr>
              <w:autoSpaceDE w:val="0"/>
              <w:autoSpaceDN w:val="0"/>
              <w:spacing w:line="360" w:lineRule="auto"/>
              <w:jc w:val="center"/>
              <w:rPr>
                <w:rFonts w:hint="eastAsia" w:ascii="宋体" w:hAnsi="宋体" w:cs="宋体"/>
                <w:lang w:eastAsia="en-US"/>
              </w:rPr>
            </w:pPr>
          </w:p>
        </w:tc>
        <w:tc>
          <w:tcPr>
            <w:tcW w:w="2492" w:type="dxa"/>
            <w:vAlign w:val="center"/>
          </w:tcPr>
          <w:p>
            <w:pPr>
              <w:pStyle w:val="24"/>
              <w:autoSpaceDE w:val="0"/>
              <w:autoSpaceDN w:val="0"/>
              <w:spacing w:before="38" w:line="360" w:lineRule="auto"/>
              <w:ind w:left="118" w:right="112" w:firstLine="2"/>
              <w:jc w:val="left"/>
              <w:rPr>
                <w:rFonts w:hint="eastAsia" w:ascii="宋体" w:hAnsi="宋体" w:eastAsia="宋体" w:cs="宋体"/>
                <w:lang w:eastAsia="zh-CN"/>
              </w:rPr>
            </w:pPr>
            <w:r>
              <w:rPr>
                <w:rFonts w:hint="eastAsia" w:ascii="宋体" w:hAnsi="宋体" w:eastAsia="宋体" w:cs="宋体"/>
                <w:lang w:eastAsia="zh-CN"/>
              </w:rPr>
              <w:t>组织管理机构、质量、进度保证措施</w:t>
            </w:r>
          </w:p>
        </w:tc>
        <w:tc>
          <w:tcPr>
            <w:tcW w:w="3913" w:type="dxa"/>
            <w:vAlign w:val="center"/>
          </w:tcPr>
          <w:p>
            <w:pPr>
              <w:pStyle w:val="24"/>
              <w:autoSpaceDE w:val="0"/>
              <w:autoSpaceDN w:val="0"/>
              <w:spacing w:before="195" w:line="360" w:lineRule="auto"/>
              <w:ind w:left="127" w:right="130" w:hanging="6"/>
              <w:rPr>
                <w:rFonts w:hint="eastAsia" w:ascii="宋体" w:hAnsi="宋体" w:eastAsia="宋体" w:cs="宋体"/>
              </w:rPr>
            </w:pPr>
            <w:r>
              <w:rPr>
                <w:rFonts w:hint="eastAsia" w:ascii="宋体" w:hAnsi="宋体" w:eastAsia="宋体" w:cs="宋体"/>
                <w:spacing w:val="-10"/>
              </w:rPr>
              <w:t>一般得</w:t>
            </w:r>
            <w:r>
              <w:rPr>
                <w:rFonts w:hint="eastAsia" w:ascii="宋体" w:hAnsi="宋体" w:eastAsia="宋体" w:cs="宋体"/>
                <w:spacing w:val="-55"/>
              </w:rPr>
              <w:t xml:space="preserve"> </w:t>
            </w:r>
            <w:r>
              <w:rPr>
                <w:rFonts w:hint="eastAsia" w:ascii="宋体" w:hAnsi="宋体" w:eastAsia="宋体" w:cs="宋体"/>
                <w:spacing w:val="-10"/>
              </w:rPr>
              <w:t>6～7.5</w:t>
            </w:r>
            <w:r>
              <w:rPr>
                <w:rFonts w:hint="eastAsia" w:ascii="宋体" w:hAnsi="宋体" w:eastAsia="宋体" w:cs="宋体"/>
                <w:spacing w:val="-61"/>
              </w:rPr>
              <w:t xml:space="preserve"> </w:t>
            </w:r>
            <w:r>
              <w:rPr>
                <w:rFonts w:hint="eastAsia" w:ascii="宋体" w:hAnsi="宋体" w:eastAsia="宋体" w:cs="宋体"/>
                <w:spacing w:val="-10"/>
              </w:rPr>
              <w:t>分，良得</w:t>
            </w:r>
            <w:r>
              <w:rPr>
                <w:rFonts w:hint="eastAsia" w:ascii="宋体" w:hAnsi="宋体" w:eastAsia="宋体" w:cs="宋体"/>
                <w:spacing w:val="-64"/>
              </w:rPr>
              <w:t xml:space="preserve"> </w:t>
            </w:r>
            <w:r>
              <w:rPr>
                <w:rFonts w:hint="eastAsia" w:ascii="宋体" w:hAnsi="宋体" w:eastAsia="宋体" w:cs="宋体"/>
                <w:spacing w:val="-10"/>
              </w:rPr>
              <w:t>7.6～9</w:t>
            </w:r>
            <w:r>
              <w:rPr>
                <w:rFonts w:hint="eastAsia" w:ascii="宋体" w:hAnsi="宋体" w:eastAsia="宋体" w:cs="宋体"/>
                <w:spacing w:val="-61"/>
              </w:rPr>
              <w:t xml:space="preserve"> </w:t>
            </w:r>
            <w:r>
              <w:rPr>
                <w:rFonts w:hint="eastAsia" w:ascii="宋体" w:hAnsi="宋体" w:eastAsia="宋体" w:cs="宋体"/>
                <w:spacing w:val="-10"/>
              </w:rPr>
              <w:t>分，优得</w:t>
            </w:r>
            <w:r>
              <w:rPr>
                <w:rFonts w:hint="eastAsia" w:ascii="宋体" w:hAnsi="宋体" w:eastAsia="宋体" w:cs="宋体"/>
                <w:spacing w:val="-70"/>
              </w:rPr>
              <w:t xml:space="preserve"> </w:t>
            </w:r>
            <w:r>
              <w:rPr>
                <w:rFonts w:hint="eastAsia" w:ascii="宋体" w:hAnsi="宋体" w:eastAsia="宋体" w:cs="宋体"/>
                <w:spacing w:val="-10"/>
              </w:rPr>
              <w:t>9.1～</w:t>
            </w:r>
            <w:r>
              <w:rPr>
                <w:rFonts w:hint="eastAsia" w:ascii="宋体" w:hAnsi="宋体" w:eastAsia="宋体" w:cs="宋体"/>
                <w:spacing w:val="-5"/>
              </w:rPr>
              <w:t>10</w:t>
            </w:r>
            <w:r>
              <w:rPr>
                <w:rFonts w:hint="eastAsia" w:ascii="宋体" w:hAnsi="宋体" w:eastAsia="宋体" w:cs="宋体"/>
                <w:spacing w:val="-38"/>
              </w:rPr>
              <w:t xml:space="preserve"> </w:t>
            </w:r>
            <w:r>
              <w:rPr>
                <w:rFonts w:hint="eastAsia" w:ascii="宋体" w:hAnsi="宋体" w:eastAsia="宋体" w:cs="宋体"/>
                <w:spacing w:val="-5"/>
              </w:rPr>
              <w:t>分。无此项内容得</w:t>
            </w:r>
            <w:r>
              <w:rPr>
                <w:rFonts w:hint="eastAsia" w:ascii="宋体" w:hAnsi="宋体" w:eastAsia="宋体" w:cs="宋体"/>
                <w:spacing w:val="-49"/>
              </w:rPr>
              <w:t xml:space="preserve"> </w:t>
            </w:r>
            <w:r>
              <w:rPr>
                <w:rFonts w:hint="eastAsia" w:ascii="宋体" w:hAnsi="宋体" w:eastAsia="宋体" w:cs="宋体"/>
                <w:spacing w:val="-5"/>
              </w:rPr>
              <w:t>0</w:t>
            </w:r>
            <w:r>
              <w:rPr>
                <w:rFonts w:hint="eastAsia" w:ascii="宋体" w:hAnsi="宋体" w:eastAsia="宋体" w:cs="宋体"/>
                <w:spacing w:val="-42"/>
              </w:rPr>
              <w:t xml:space="preserve"> </w:t>
            </w:r>
            <w:r>
              <w:rPr>
                <w:rFonts w:hint="eastAsia" w:ascii="宋体" w:hAnsi="宋体" w:eastAsia="宋体" w:cs="宋体"/>
                <w:spacing w:val="-5"/>
              </w:rPr>
              <w:t>分</w:t>
            </w:r>
          </w:p>
        </w:tc>
        <w:tc>
          <w:tcPr>
            <w:tcW w:w="703" w:type="dxa"/>
            <w:vAlign w:val="center"/>
          </w:tcPr>
          <w:p>
            <w:pPr>
              <w:pStyle w:val="24"/>
              <w:autoSpaceDE w:val="0"/>
              <w:autoSpaceDN w:val="0"/>
              <w:spacing w:before="78" w:line="360" w:lineRule="auto"/>
              <w:jc w:val="center"/>
              <w:rPr>
                <w:rFonts w:hint="eastAsia" w:ascii="宋体" w:hAnsi="宋体" w:eastAsia="宋体" w:cs="宋体"/>
              </w:rPr>
            </w:pPr>
            <w:r>
              <w:rPr>
                <w:rFonts w:hint="eastAsia" w:ascii="宋体" w:hAnsi="宋体" w:eastAsia="宋体" w:cs="宋体"/>
                <w:spacing w:val="-7"/>
              </w:rPr>
              <w:t>10</w:t>
            </w:r>
          </w:p>
        </w:tc>
        <w:tc>
          <w:tcPr>
            <w:tcW w:w="664" w:type="dxa"/>
          </w:tcPr>
          <w:p>
            <w:pPr>
              <w:autoSpaceDE w:val="0"/>
              <w:autoSpaceDN w:val="0"/>
              <w:spacing w:line="360" w:lineRule="auto"/>
              <w:rPr>
                <w:rFonts w:hint="eastAsia" w:ascii="宋体" w:hAnsi="宋体" w:cs="宋体"/>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4" w:hRule="atLeast"/>
        </w:trPr>
        <w:tc>
          <w:tcPr>
            <w:tcW w:w="425" w:type="dxa"/>
            <w:vAlign w:val="center"/>
          </w:tcPr>
          <w:p>
            <w:pPr>
              <w:pStyle w:val="24"/>
              <w:autoSpaceDE w:val="0"/>
              <w:autoSpaceDN w:val="0"/>
              <w:spacing w:before="78" w:line="360" w:lineRule="auto"/>
              <w:jc w:val="center"/>
              <w:rPr>
                <w:rFonts w:hint="eastAsia" w:ascii="宋体" w:hAnsi="宋体" w:eastAsia="宋体" w:cs="宋体"/>
              </w:rPr>
            </w:pPr>
            <w:r>
              <w:rPr>
                <w:rFonts w:hint="eastAsia" w:ascii="宋体" w:hAnsi="宋体" w:eastAsia="宋体" w:cs="宋体"/>
                <w:b/>
                <w:bCs/>
              </w:rPr>
              <w:t>3</w:t>
            </w:r>
          </w:p>
        </w:tc>
        <w:tc>
          <w:tcPr>
            <w:tcW w:w="1364" w:type="dxa"/>
            <w:vAlign w:val="center"/>
          </w:tcPr>
          <w:p>
            <w:pPr>
              <w:pStyle w:val="24"/>
              <w:autoSpaceDE w:val="0"/>
              <w:autoSpaceDN w:val="0"/>
              <w:spacing w:before="78" w:line="360" w:lineRule="auto"/>
              <w:ind w:right="29"/>
              <w:jc w:val="center"/>
              <w:rPr>
                <w:rFonts w:hint="eastAsia" w:ascii="宋体" w:hAnsi="宋体" w:eastAsia="宋体" w:cs="宋体"/>
              </w:rPr>
            </w:pPr>
            <w:r>
              <w:rPr>
                <w:rFonts w:hint="eastAsia" w:ascii="宋体" w:hAnsi="宋体" w:eastAsia="宋体" w:cs="宋体"/>
                <w:spacing w:val="-8"/>
              </w:rPr>
              <w:t>报价</w:t>
            </w:r>
            <w:r>
              <w:rPr>
                <w:rFonts w:hint="eastAsia" w:ascii="宋体" w:hAnsi="宋体" w:eastAsia="宋体" w:cs="宋体"/>
                <w:spacing w:val="-11"/>
              </w:rPr>
              <w:t>（</w:t>
            </w:r>
            <w:r>
              <w:rPr>
                <w:rFonts w:hint="eastAsia" w:ascii="宋体" w:hAnsi="宋体" w:eastAsia="宋体" w:cs="宋体"/>
                <w:spacing w:val="-11"/>
                <w:lang w:eastAsia="zh-CN"/>
              </w:rPr>
              <w:t>3</w:t>
            </w:r>
            <w:r>
              <w:rPr>
                <w:rFonts w:hint="eastAsia" w:ascii="宋体" w:hAnsi="宋体" w:eastAsia="宋体" w:cs="宋体"/>
                <w:spacing w:val="-11"/>
              </w:rPr>
              <w:t>0</w:t>
            </w:r>
            <w:r>
              <w:rPr>
                <w:rFonts w:hint="eastAsia" w:ascii="宋体" w:hAnsi="宋体" w:eastAsia="宋体" w:cs="宋体"/>
                <w:spacing w:val="-38"/>
              </w:rPr>
              <w:t xml:space="preserve"> </w:t>
            </w:r>
            <w:r>
              <w:rPr>
                <w:rFonts w:hint="eastAsia" w:ascii="宋体" w:hAnsi="宋体" w:eastAsia="宋体" w:cs="宋体"/>
                <w:spacing w:val="-11"/>
              </w:rPr>
              <w:t>分）</w:t>
            </w:r>
          </w:p>
        </w:tc>
        <w:tc>
          <w:tcPr>
            <w:tcW w:w="2492" w:type="dxa"/>
            <w:vAlign w:val="center"/>
          </w:tcPr>
          <w:p>
            <w:pPr>
              <w:pStyle w:val="24"/>
              <w:autoSpaceDE w:val="0"/>
              <w:autoSpaceDN w:val="0"/>
              <w:spacing w:before="78" w:line="360" w:lineRule="auto"/>
              <w:ind w:right="111"/>
              <w:jc w:val="center"/>
              <w:rPr>
                <w:rFonts w:hint="eastAsia" w:ascii="宋体" w:hAnsi="宋体" w:eastAsia="宋体" w:cs="宋体"/>
                <w:lang w:eastAsia="zh-CN"/>
              </w:rPr>
            </w:pPr>
            <w:r>
              <w:rPr>
                <w:rFonts w:hint="eastAsia" w:ascii="宋体" w:hAnsi="宋体" w:eastAsia="宋体" w:cs="宋体"/>
                <w:spacing w:val="15"/>
                <w:lang w:eastAsia="zh-CN"/>
              </w:rPr>
              <w:t>按照比选工作内容和自身实际情况，自主报价</w:t>
            </w:r>
            <w:r>
              <w:rPr>
                <w:rFonts w:hint="eastAsia" w:ascii="宋体" w:hAnsi="宋体" w:eastAsia="宋体" w:cs="宋体"/>
                <w:spacing w:val="-13"/>
                <w:lang w:eastAsia="zh-CN"/>
              </w:rPr>
              <w:t>。</w:t>
            </w:r>
          </w:p>
        </w:tc>
        <w:tc>
          <w:tcPr>
            <w:tcW w:w="3913" w:type="dxa"/>
            <w:vAlign w:val="center"/>
          </w:tcPr>
          <w:p>
            <w:pPr>
              <w:pStyle w:val="24"/>
              <w:autoSpaceDE w:val="0"/>
              <w:autoSpaceDN w:val="0"/>
              <w:spacing w:before="34" w:line="360" w:lineRule="auto"/>
              <w:ind w:left="117" w:right="18" w:firstLine="1"/>
              <w:rPr>
                <w:rFonts w:hint="eastAsia" w:ascii="宋体" w:hAnsi="宋体" w:eastAsia="宋体" w:cs="宋体"/>
                <w:spacing w:val="-4"/>
                <w:lang w:eastAsia="zh-CN"/>
              </w:rPr>
            </w:pPr>
            <w:r>
              <w:rPr>
                <w:rFonts w:hint="eastAsia" w:ascii="宋体" w:hAnsi="宋体" w:eastAsia="宋体" w:cs="宋体"/>
                <w:spacing w:val="-4"/>
                <w:kern w:val="0"/>
                <w:lang w:eastAsia="zh-CN"/>
              </w:rPr>
              <w:t>以所有有效比选申请人的平均报价作为基准报价，得满分</w:t>
            </w:r>
            <w:r>
              <w:rPr>
                <w:rFonts w:hint="eastAsia" w:ascii="宋体" w:hAnsi="宋体" w:eastAsia="宋体" w:cs="宋体"/>
                <w:spacing w:val="-4"/>
                <w:kern w:val="0"/>
                <w:lang w:val="en-US" w:eastAsia="zh-CN"/>
              </w:rPr>
              <w:t>30</w:t>
            </w:r>
            <w:r>
              <w:rPr>
                <w:rFonts w:hint="eastAsia" w:ascii="宋体" w:hAnsi="宋体" w:eastAsia="宋体" w:cs="宋体"/>
                <w:spacing w:val="-4"/>
                <w:kern w:val="0"/>
                <w:lang w:eastAsia="zh-CN"/>
              </w:rPr>
              <w:t>分，其余报价与基准报价相比，每高</w:t>
            </w:r>
            <w:r>
              <w:rPr>
                <w:rFonts w:hint="eastAsia" w:ascii="宋体" w:hAnsi="宋体" w:eastAsia="宋体" w:cs="宋体"/>
                <w:spacing w:val="-4"/>
                <w:kern w:val="0"/>
                <w:lang w:val="en-US" w:eastAsia="zh-CN"/>
              </w:rPr>
              <w:t>2</w:t>
            </w:r>
            <w:r>
              <w:rPr>
                <w:rFonts w:hint="eastAsia" w:ascii="宋体" w:hAnsi="宋体" w:eastAsia="宋体" w:cs="宋体"/>
                <w:spacing w:val="-4"/>
                <w:kern w:val="0"/>
                <w:lang w:eastAsia="zh-CN"/>
              </w:rPr>
              <w:t>%扣0.2分，每低</w:t>
            </w:r>
            <w:r>
              <w:rPr>
                <w:rFonts w:hint="eastAsia" w:ascii="宋体" w:hAnsi="宋体" w:eastAsia="宋体" w:cs="宋体"/>
                <w:spacing w:val="-4"/>
                <w:kern w:val="0"/>
                <w:lang w:val="en-US" w:eastAsia="zh-CN"/>
              </w:rPr>
              <w:t>2</w:t>
            </w:r>
            <w:r>
              <w:rPr>
                <w:rFonts w:hint="eastAsia" w:ascii="宋体" w:hAnsi="宋体" w:eastAsia="宋体" w:cs="宋体"/>
                <w:spacing w:val="-4"/>
                <w:kern w:val="0"/>
                <w:lang w:eastAsia="zh-CN"/>
              </w:rPr>
              <w:t>%扣0.1分。不足</w:t>
            </w:r>
            <w:r>
              <w:rPr>
                <w:rFonts w:hint="eastAsia" w:ascii="宋体" w:hAnsi="宋体" w:eastAsia="宋体" w:cs="宋体"/>
                <w:spacing w:val="-4"/>
                <w:kern w:val="0"/>
                <w:lang w:val="en-US" w:eastAsia="zh-CN"/>
              </w:rPr>
              <w:t>2</w:t>
            </w:r>
            <w:r>
              <w:rPr>
                <w:rFonts w:hint="eastAsia" w:ascii="宋体" w:hAnsi="宋体" w:eastAsia="宋体" w:cs="宋体"/>
                <w:spacing w:val="-4"/>
                <w:kern w:val="0"/>
                <w:lang w:eastAsia="zh-CN"/>
              </w:rPr>
              <w:t>%按</w:t>
            </w:r>
            <w:r>
              <w:rPr>
                <w:rFonts w:hint="eastAsia" w:ascii="宋体" w:hAnsi="宋体" w:eastAsia="宋体" w:cs="宋体"/>
                <w:spacing w:val="-4"/>
                <w:kern w:val="0"/>
                <w:lang w:val="en-US" w:eastAsia="zh-CN"/>
              </w:rPr>
              <w:t>2</w:t>
            </w:r>
            <w:r>
              <w:rPr>
                <w:rFonts w:hint="eastAsia" w:ascii="宋体" w:hAnsi="宋体" w:eastAsia="宋体" w:cs="宋体"/>
                <w:spacing w:val="-4"/>
                <w:kern w:val="0"/>
                <w:lang w:eastAsia="zh-CN"/>
              </w:rPr>
              <w:t>%计取，扣完为止。</w:t>
            </w:r>
          </w:p>
        </w:tc>
        <w:tc>
          <w:tcPr>
            <w:tcW w:w="703" w:type="dxa"/>
            <w:vAlign w:val="center"/>
          </w:tcPr>
          <w:p>
            <w:pPr>
              <w:pStyle w:val="24"/>
              <w:autoSpaceDE w:val="0"/>
              <w:autoSpaceDN w:val="0"/>
              <w:spacing w:before="78" w:line="360" w:lineRule="auto"/>
              <w:jc w:val="center"/>
              <w:rPr>
                <w:rFonts w:hint="eastAsia" w:ascii="宋体" w:hAnsi="宋体" w:eastAsia="宋体" w:cs="宋体"/>
                <w:lang w:eastAsia="zh-CN"/>
              </w:rPr>
            </w:pPr>
            <w:r>
              <w:rPr>
                <w:rFonts w:hint="eastAsia" w:ascii="宋体" w:hAnsi="宋体" w:eastAsia="宋体" w:cs="宋体"/>
                <w:lang w:eastAsia="zh-CN"/>
              </w:rPr>
              <w:t>30</w:t>
            </w:r>
          </w:p>
        </w:tc>
        <w:tc>
          <w:tcPr>
            <w:tcW w:w="664" w:type="dxa"/>
          </w:tcPr>
          <w:p>
            <w:pPr>
              <w:autoSpaceDE w:val="0"/>
              <w:autoSpaceDN w:val="0"/>
              <w:spacing w:line="360" w:lineRule="auto"/>
              <w:rPr>
                <w:rFonts w:hint="eastAsia" w:ascii="宋体" w:hAnsi="宋体" w:cs="宋体"/>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425" w:type="dxa"/>
            <w:vAlign w:val="center"/>
          </w:tcPr>
          <w:p>
            <w:pPr>
              <w:pStyle w:val="24"/>
              <w:autoSpaceDE w:val="0"/>
              <w:autoSpaceDN w:val="0"/>
              <w:spacing w:before="171" w:line="360" w:lineRule="auto"/>
              <w:ind w:left="121"/>
              <w:jc w:val="center"/>
              <w:rPr>
                <w:rFonts w:hint="eastAsia" w:ascii="宋体" w:hAnsi="宋体" w:eastAsia="宋体" w:cs="宋体"/>
                <w:lang w:eastAsia="zh-CN"/>
              </w:rPr>
            </w:pPr>
            <w:r>
              <w:rPr>
                <w:rFonts w:hint="eastAsia" w:ascii="宋体" w:hAnsi="宋体" w:eastAsia="宋体" w:cs="宋体"/>
                <w:b/>
                <w:bCs/>
                <w:lang w:val="en-US" w:eastAsia="zh-CN"/>
              </w:rPr>
              <w:t>4</w:t>
            </w:r>
          </w:p>
        </w:tc>
        <w:tc>
          <w:tcPr>
            <w:tcW w:w="1364" w:type="dxa"/>
            <w:vAlign w:val="center"/>
          </w:tcPr>
          <w:p>
            <w:pPr>
              <w:pStyle w:val="24"/>
              <w:autoSpaceDE w:val="0"/>
              <w:autoSpaceDN w:val="0"/>
              <w:spacing w:before="183" w:line="360" w:lineRule="auto"/>
              <w:ind w:left="349"/>
              <w:jc w:val="center"/>
              <w:rPr>
                <w:rFonts w:hint="eastAsia" w:ascii="宋体" w:hAnsi="宋体" w:eastAsia="宋体" w:cs="宋体"/>
              </w:rPr>
            </w:pPr>
            <w:r>
              <w:rPr>
                <w:rFonts w:hint="eastAsia" w:ascii="宋体" w:hAnsi="宋体" w:eastAsia="宋体" w:cs="宋体"/>
                <w:spacing w:val="-6"/>
              </w:rPr>
              <w:t>合计</w:t>
            </w:r>
          </w:p>
        </w:tc>
        <w:tc>
          <w:tcPr>
            <w:tcW w:w="2492" w:type="dxa"/>
            <w:vAlign w:val="center"/>
          </w:tcPr>
          <w:p>
            <w:pPr>
              <w:autoSpaceDE w:val="0"/>
              <w:autoSpaceDN w:val="0"/>
              <w:spacing w:line="360" w:lineRule="auto"/>
              <w:jc w:val="center"/>
              <w:rPr>
                <w:rFonts w:hint="eastAsia" w:ascii="宋体" w:hAnsi="宋体" w:cs="宋体"/>
                <w:lang w:eastAsia="en-US"/>
              </w:rPr>
            </w:pPr>
          </w:p>
        </w:tc>
        <w:tc>
          <w:tcPr>
            <w:tcW w:w="3913" w:type="dxa"/>
          </w:tcPr>
          <w:p>
            <w:pPr>
              <w:autoSpaceDE w:val="0"/>
              <w:autoSpaceDN w:val="0"/>
              <w:spacing w:line="360" w:lineRule="auto"/>
              <w:rPr>
                <w:rFonts w:hint="eastAsia" w:ascii="宋体" w:hAnsi="宋体" w:cs="宋体"/>
                <w:lang w:eastAsia="en-US"/>
              </w:rPr>
            </w:pPr>
          </w:p>
        </w:tc>
        <w:tc>
          <w:tcPr>
            <w:tcW w:w="703" w:type="dxa"/>
            <w:vAlign w:val="center"/>
          </w:tcPr>
          <w:p>
            <w:pPr>
              <w:pStyle w:val="24"/>
              <w:autoSpaceDE w:val="0"/>
              <w:autoSpaceDN w:val="0"/>
              <w:spacing w:before="168" w:line="360" w:lineRule="auto"/>
              <w:ind w:left="130"/>
              <w:jc w:val="center"/>
              <w:rPr>
                <w:rFonts w:hint="eastAsia" w:ascii="宋体" w:hAnsi="宋体" w:eastAsia="宋体" w:cs="宋体"/>
              </w:rPr>
            </w:pPr>
            <w:r>
              <w:rPr>
                <w:rFonts w:hint="eastAsia" w:ascii="宋体" w:hAnsi="宋体" w:eastAsia="宋体" w:cs="宋体"/>
                <w:spacing w:val="-6"/>
              </w:rPr>
              <w:t>100</w:t>
            </w:r>
          </w:p>
        </w:tc>
        <w:tc>
          <w:tcPr>
            <w:tcW w:w="664" w:type="dxa"/>
          </w:tcPr>
          <w:p>
            <w:pPr>
              <w:autoSpaceDE w:val="0"/>
              <w:autoSpaceDN w:val="0"/>
              <w:spacing w:line="360" w:lineRule="auto"/>
              <w:rPr>
                <w:rFonts w:hint="eastAsia" w:ascii="宋体" w:hAnsi="宋体" w:cs="宋体"/>
                <w:lang w:eastAsia="en-US"/>
              </w:rPr>
            </w:pPr>
          </w:p>
        </w:tc>
      </w:tr>
    </w:tbl>
    <w:p>
      <w:pPr>
        <w:pStyle w:val="12"/>
        <w:spacing w:line="360" w:lineRule="auto"/>
        <w:ind w:left="0" w:leftChars="0"/>
        <w:rPr>
          <w:rFonts w:hint="eastAsia" w:ascii="宋体" w:hAnsi="宋体" w:cs="宋体"/>
          <w:b/>
          <w:sz w:val="24"/>
          <w:szCs w:val="24"/>
        </w:rPr>
      </w:pPr>
    </w:p>
    <w:p>
      <w:pPr>
        <w:pStyle w:val="12"/>
        <w:spacing w:line="360" w:lineRule="auto"/>
        <w:ind w:left="0" w:leftChars="0"/>
        <w:rPr>
          <w:rFonts w:hint="eastAsia" w:ascii="宋体" w:hAnsi="宋体" w:cs="宋体"/>
          <w:b/>
          <w:sz w:val="24"/>
          <w:szCs w:val="24"/>
        </w:rPr>
      </w:pPr>
      <w:r>
        <w:rPr>
          <w:rFonts w:hint="eastAsia" w:ascii="宋体" w:hAnsi="宋体" w:cs="宋体"/>
          <w:b/>
          <w:sz w:val="24"/>
          <w:szCs w:val="24"/>
        </w:rPr>
        <w:t>1.1.6中选人的确定</w:t>
      </w:r>
    </w:p>
    <w:p>
      <w:pPr>
        <w:pStyle w:val="12"/>
        <w:spacing w:line="360" w:lineRule="auto"/>
        <w:ind w:left="0" w:leftChars="0"/>
        <w:rPr>
          <w:rFonts w:hint="eastAsia" w:ascii="宋体" w:hAnsi="宋体" w:cs="宋体"/>
          <w:sz w:val="24"/>
          <w:szCs w:val="24"/>
        </w:rPr>
      </w:pPr>
      <w:r>
        <w:rPr>
          <w:rFonts w:hint="eastAsia" w:ascii="宋体" w:hAnsi="宋体" w:cs="宋体"/>
          <w:b/>
          <w:sz w:val="24"/>
          <w:szCs w:val="24"/>
        </w:rPr>
        <w:t xml:space="preserve">  </w:t>
      </w:r>
      <w:r>
        <w:rPr>
          <w:rFonts w:hint="eastAsia" w:ascii="宋体" w:hAnsi="宋体" w:cs="宋体"/>
          <w:sz w:val="24"/>
          <w:szCs w:val="24"/>
        </w:rPr>
        <w:t>（1）</w:t>
      </w:r>
      <w:r>
        <w:rPr>
          <w:rFonts w:hint="eastAsia"/>
          <w:sz w:val="24"/>
          <w:szCs w:val="24"/>
        </w:rPr>
        <w:t>综合评分最高</w:t>
      </w:r>
      <w:r>
        <w:rPr>
          <w:rFonts w:hint="eastAsia" w:ascii="宋体" w:hAnsi="宋体" w:cs="宋体"/>
          <w:sz w:val="24"/>
          <w:szCs w:val="24"/>
        </w:rPr>
        <w:t>的比选申请人确定为中选人；</w:t>
      </w:r>
    </w:p>
    <w:p>
      <w:pPr>
        <w:pStyle w:val="12"/>
        <w:spacing w:line="360" w:lineRule="auto"/>
        <w:ind w:left="210" w:leftChars="100"/>
        <w:rPr>
          <w:rFonts w:hint="eastAsia" w:ascii="宋体" w:hAnsi="宋体" w:cs="宋体"/>
          <w:sz w:val="24"/>
          <w:szCs w:val="24"/>
        </w:rPr>
      </w:pPr>
      <w:r>
        <w:rPr>
          <w:rFonts w:hint="eastAsia" w:ascii="宋体" w:hAnsi="宋体" w:cs="宋体"/>
          <w:sz w:val="24"/>
          <w:szCs w:val="24"/>
        </w:rPr>
        <w:t>（2）排名第一的中选候选人放弃中选；或因不可抗力不能履行合同，比选人可以按照评选委员会提出的中选候选人名单排序依次确定其他中选候选人为中选人，也可以重新比选。</w:t>
      </w:r>
    </w:p>
    <w:p>
      <w:pPr>
        <w:pStyle w:val="12"/>
        <w:spacing w:line="360" w:lineRule="auto"/>
        <w:ind w:left="0" w:leftChars="0"/>
        <w:rPr>
          <w:rFonts w:hint="eastAsia" w:ascii="宋体" w:hAnsi="宋体" w:cs="宋体"/>
          <w:b/>
          <w:sz w:val="24"/>
          <w:szCs w:val="24"/>
        </w:rPr>
      </w:pPr>
      <w:r>
        <w:rPr>
          <w:rFonts w:hint="eastAsia" w:ascii="宋体" w:hAnsi="宋体" w:cs="宋体"/>
          <w:b/>
          <w:sz w:val="24"/>
          <w:szCs w:val="24"/>
        </w:rPr>
        <w:t>1.1.7重新比选</w:t>
      </w:r>
    </w:p>
    <w:p>
      <w:pPr>
        <w:pStyle w:val="12"/>
        <w:spacing w:line="360" w:lineRule="auto"/>
        <w:ind w:left="0" w:leftChars="0"/>
        <w:rPr>
          <w:rFonts w:hint="eastAsia" w:ascii="宋体" w:hAnsi="宋体" w:cs="宋体"/>
          <w:bCs/>
          <w:sz w:val="24"/>
          <w:szCs w:val="24"/>
        </w:rPr>
      </w:pPr>
      <w:r>
        <w:rPr>
          <w:rFonts w:hint="eastAsia" w:ascii="宋体" w:hAnsi="宋体" w:cs="宋体"/>
          <w:bCs/>
          <w:sz w:val="24"/>
          <w:szCs w:val="24"/>
        </w:rPr>
        <w:t xml:space="preserve"> 出现下列特殊情况之一，比选人可重新比选：</w:t>
      </w:r>
    </w:p>
    <w:p>
      <w:pPr>
        <w:pStyle w:val="12"/>
        <w:spacing w:line="360" w:lineRule="auto"/>
        <w:ind w:left="0" w:leftChars="0"/>
        <w:rPr>
          <w:rFonts w:hint="eastAsia" w:ascii="宋体" w:hAnsi="宋体" w:cs="宋体"/>
          <w:bCs/>
          <w:sz w:val="24"/>
          <w:szCs w:val="24"/>
        </w:rPr>
      </w:pPr>
      <w:r>
        <w:rPr>
          <w:rFonts w:hint="eastAsia" w:ascii="宋体" w:hAnsi="宋体" w:cs="宋体"/>
          <w:bCs/>
          <w:sz w:val="24"/>
          <w:szCs w:val="24"/>
        </w:rPr>
        <w:t>（1）递交申请书截止时间止，递交比选申请书的申请人少于3个的；</w:t>
      </w:r>
    </w:p>
    <w:p>
      <w:pPr>
        <w:pStyle w:val="12"/>
        <w:spacing w:line="360" w:lineRule="auto"/>
        <w:ind w:left="0" w:leftChars="0"/>
        <w:rPr>
          <w:rFonts w:hint="eastAsia" w:ascii="宋体" w:hAnsi="宋体" w:cs="宋体"/>
          <w:bCs/>
          <w:sz w:val="24"/>
          <w:szCs w:val="24"/>
        </w:rPr>
      </w:pPr>
      <w:r>
        <w:rPr>
          <w:rFonts w:hint="eastAsia" w:ascii="宋体" w:hAnsi="宋体" w:cs="宋体"/>
          <w:bCs/>
          <w:sz w:val="24"/>
          <w:szCs w:val="24"/>
        </w:rPr>
        <w:t>（2）经评选委员会评审后否决所有申请的；</w:t>
      </w:r>
    </w:p>
    <w:p>
      <w:pPr>
        <w:pStyle w:val="12"/>
        <w:spacing w:line="360" w:lineRule="auto"/>
        <w:ind w:left="0" w:leftChars="0"/>
        <w:rPr>
          <w:rFonts w:hint="eastAsia" w:ascii="宋体" w:hAnsi="宋体" w:cs="宋体"/>
          <w:bCs/>
          <w:sz w:val="24"/>
          <w:szCs w:val="24"/>
        </w:rPr>
      </w:pPr>
      <w:r>
        <w:rPr>
          <w:rFonts w:hint="eastAsia" w:ascii="宋体" w:hAnsi="宋体" w:cs="宋体"/>
          <w:bCs/>
          <w:sz w:val="24"/>
          <w:szCs w:val="24"/>
        </w:rPr>
        <w:t>（3）评选委员会推荐的中选候选人均未与比选人签订合同的；</w:t>
      </w:r>
    </w:p>
    <w:p>
      <w:pPr>
        <w:pStyle w:val="12"/>
        <w:spacing w:line="360" w:lineRule="auto"/>
        <w:ind w:left="0" w:leftChars="0"/>
        <w:rPr>
          <w:rFonts w:hint="eastAsia" w:ascii="宋体" w:hAnsi="宋体" w:cs="宋体"/>
          <w:bCs/>
          <w:sz w:val="24"/>
          <w:szCs w:val="24"/>
        </w:rPr>
      </w:pPr>
      <w:r>
        <w:rPr>
          <w:rFonts w:hint="eastAsia" w:ascii="宋体" w:hAnsi="宋体" w:cs="宋体"/>
          <w:bCs/>
          <w:sz w:val="24"/>
          <w:szCs w:val="24"/>
        </w:rPr>
        <w:t>（4）排名第一的中选候选人放弃中选，比选人可以按照评选委员会提出的中选候选人名单排序依次确定其他候选人为中选人，也可以重新比选。</w:t>
      </w:r>
    </w:p>
    <w:p>
      <w:pPr>
        <w:pStyle w:val="15"/>
        <w:ind w:left="0" w:leftChars="0" w:firstLine="0" w:firstLineChars="0"/>
      </w:pPr>
      <w:bookmarkStart w:id="33" w:name="_Toc27770_WPSOffice_Level1"/>
    </w:p>
    <w:p>
      <w:pPr>
        <w:pStyle w:val="4"/>
        <w:jc w:val="center"/>
      </w:pPr>
    </w:p>
    <w:p>
      <w:pPr>
        <w:pStyle w:val="4"/>
        <w:jc w:val="center"/>
      </w:pPr>
    </w:p>
    <w:p>
      <w:pPr>
        <w:pStyle w:val="4"/>
        <w:jc w:val="center"/>
      </w:pPr>
    </w:p>
    <w:p>
      <w:pPr>
        <w:pStyle w:val="4"/>
      </w:pPr>
    </w:p>
    <w:p>
      <w:pPr>
        <w:pStyle w:val="4"/>
        <w:jc w:val="center"/>
      </w:pPr>
      <w:r>
        <w:rPr>
          <w:rFonts w:hint="eastAsia"/>
        </w:rPr>
        <w:t>第四章 合同协议书格</w:t>
      </w:r>
      <w:bookmarkEnd w:id="33"/>
      <w:r>
        <w:rPr>
          <w:rFonts w:hint="eastAsia"/>
        </w:rPr>
        <w:t>式</w:t>
      </w:r>
    </w:p>
    <w:p>
      <w:pPr>
        <w:pStyle w:val="12"/>
        <w:spacing w:line="360" w:lineRule="auto"/>
        <w:ind w:left="0" w:leftChars="0"/>
        <w:rPr>
          <w:rFonts w:hint="eastAsia" w:ascii="宋体" w:hAnsi="宋体" w:cs="宋体"/>
          <w:sz w:val="24"/>
          <w:szCs w:val="24"/>
        </w:rPr>
      </w:pPr>
    </w:p>
    <w:p>
      <w:pPr>
        <w:pStyle w:val="12"/>
        <w:spacing w:line="360" w:lineRule="auto"/>
        <w:ind w:left="0" w:leftChars="0"/>
        <w:rPr>
          <w:rFonts w:hint="eastAsia" w:ascii="宋体" w:hAnsi="宋体" w:cs="宋体"/>
          <w:sz w:val="24"/>
          <w:szCs w:val="24"/>
        </w:rPr>
      </w:pPr>
    </w:p>
    <w:p>
      <w:pPr>
        <w:rPr>
          <w:rFonts w:hint="eastAsia" w:ascii="宋体" w:hAnsi="宋体" w:cs="宋体"/>
          <w:sz w:val="28"/>
        </w:rPr>
      </w:pPr>
      <w:r>
        <w:rPr>
          <w:rFonts w:hint="eastAsia" w:ascii="宋体" w:hAnsi="宋体" w:cs="宋体"/>
          <w:sz w:val="24"/>
          <w:szCs w:val="24"/>
        </w:rPr>
        <w:br w:type="page"/>
      </w:r>
    </w:p>
    <w:p>
      <w:pPr>
        <w:jc w:val="center"/>
        <w:rPr>
          <w:rFonts w:hint="eastAsia" w:ascii="宋体" w:hAnsi="宋体" w:eastAsia="宋体" w:cs="宋体"/>
          <w:color w:val="auto"/>
          <w:sz w:val="40"/>
          <w:szCs w:val="40"/>
          <w:lang w:val="en-US" w:eastAsia="zh-CN"/>
        </w:rPr>
      </w:pPr>
    </w:p>
    <w:p>
      <w:pPr>
        <w:jc w:val="center"/>
        <w:rPr>
          <w:rFonts w:hint="eastAsia" w:ascii="宋体" w:hAnsi="宋体" w:eastAsia="宋体" w:cs="宋体"/>
          <w:color w:val="auto"/>
          <w:sz w:val="36"/>
          <w:szCs w:val="36"/>
          <w:lang w:val="en-US" w:eastAsia="zh-CN"/>
        </w:rPr>
      </w:pPr>
      <w:r>
        <w:rPr>
          <w:rFonts w:hint="eastAsia" w:ascii="宋体" w:hAnsi="宋体" w:eastAsia="宋体" w:cs="宋体"/>
          <w:color w:val="auto"/>
          <w:sz w:val="40"/>
          <w:szCs w:val="40"/>
          <w:lang w:val="en-US" w:eastAsia="zh-CN"/>
        </w:rPr>
        <w:t>泸州经古蔺至金沙高速公路(古蔺至川黔界段)/叙永(震东)至古蔺(二郎)高速公路节能验收</w:t>
      </w:r>
      <w:r>
        <w:rPr>
          <w:rFonts w:hint="eastAsia" w:ascii="宋体" w:hAnsi="宋体" w:cs="宋体"/>
          <w:color w:val="auto"/>
          <w:sz w:val="40"/>
          <w:szCs w:val="40"/>
          <w:lang w:eastAsia="zh-CN"/>
        </w:rPr>
        <w:t>报告</w:t>
      </w:r>
      <w:r>
        <w:rPr>
          <w:rFonts w:hint="eastAsia" w:ascii="宋体" w:hAnsi="宋体" w:eastAsia="宋体" w:cs="宋体"/>
          <w:color w:val="auto"/>
          <w:sz w:val="40"/>
          <w:szCs w:val="40"/>
          <w:lang w:val="en-US" w:eastAsia="zh-CN"/>
        </w:rPr>
        <w:t>合同协议书</w:t>
      </w:r>
    </w:p>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sz w:val="36"/>
          <w:szCs w:val="36"/>
          <w:lang w:val="en-US" w:eastAsia="zh-CN"/>
        </w:rPr>
      </w:pPr>
    </w:p>
    <w:p>
      <w:pPr>
        <w:tabs>
          <w:tab w:val="left" w:pos="825"/>
        </w:tabs>
        <w:rPr>
          <w:rFonts w:hint="eastAsia"/>
          <w:color w:val="000000"/>
        </w:rPr>
      </w:pPr>
    </w:p>
    <w:p>
      <w:pPr>
        <w:pStyle w:val="2"/>
        <w:rPr>
          <w:rFonts w:hint="eastAsia"/>
        </w:rPr>
      </w:pPr>
    </w:p>
    <w:p>
      <w:pPr>
        <w:tabs>
          <w:tab w:val="left" w:pos="825"/>
        </w:tabs>
        <w:rPr>
          <w:rFonts w:hint="eastAsia"/>
          <w:color w:val="000000"/>
        </w:rPr>
      </w:pPr>
    </w:p>
    <w:p>
      <w:pPr>
        <w:tabs>
          <w:tab w:val="left" w:pos="825"/>
        </w:tabs>
        <w:rPr>
          <w:rFonts w:hint="eastAsia"/>
          <w:color w:val="000000"/>
        </w:rPr>
      </w:pPr>
    </w:p>
    <w:p>
      <w:pPr>
        <w:tabs>
          <w:tab w:val="left" w:pos="825"/>
        </w:tabs>
        <w:rPr>
          <w:rFonts w:hint="eastAsia"/>
          <w:color w:val="000000"/>
        </w:rPr>
      </w:pPr>
    </w:p>
    <w:p>
      <w:pPr>
        <w:tabs>
          <w:tab w:val="left" w:pos="825"/>
        </w:tabs>
        <w:rPr>
          <w:rFonts w:hint="eastAsia"/>
          <w:color w:val="000000"/>
        </w:rPr>
      </w:pPr>
    </w:p>
    <w:p>
      <w:pPr>
        <w:tabs>
          <w:tab w:val="left" w:pos="825"/>
        </w:tabs>
        <w:spacing w:line="1000" w:lineRule="exact"/>
        <w:rPr>
          <w:rFonts w:hint="eastAsia"/>
          <w:color w:val="000000"/>
          <w:sz w:val="32"/>
          <w:szCs w:val="32"/>
          <w:u w:val="single"/>
        </w:rPr>
      </w:pPr>
      <w:r>
        <w:rPr>
          <w:rFonts w:hint="eastAsia"/>
          <w:color w:val="000000"/>
          <w:sz w:val="32"/>
          <w:szCs w:val="32"/>
        </w:rPr>
        <w:t>项目名称：</w:t>
      </w:r>
      <w:r>
        <w:rPr>
          <w:rFonts w:hint="eastAsia"/>
          <w:color w:val="000000"/>
          <w:sz w:val="32"/>
          <w:szCs w:val="32"/>
          <w:u w:val="single"/>
        </w:rPr>
        <w:t xml:space="preserve">  </w:t>
      </w:r>
      <w:r>
        <w:rPr>
          <w:rFonts w:hint="eastAsia" w:ascii="Times New Roman" w:hAnsi="Times New Roman" w:eastAsia="宋体" w:cs="Times New Roman"/>
          <w:color w:val="000000"/>
          <w:sz w:val="32"/>
          <w:szCs w:val="32"/>
          <w:u w:val="single"/>
        </w:rPr>
        <w:t xml:space="preserve"> </w:t>
      </w:r>
      <w:r>
        <w:rPr>
          <w:rFonts w:hint="eastAsia" w:ascii="Times New Roman" w:hAnsi="Times New Roman" w:eastAsia="宋体" w:cs="Times New Roman"/>
          <w:color w:val="000000"/>
          <w:sz w:val="32"/>
          <w:szCs w:val="32"/>
          <w:u w:val="single"/>
          <w:lang w:val="en-US" w:eastAsia="zh-CN"/>
        </w:rPr>
        <w:t xml:space="preserve">           </w:t>
      </w:r>
      <w:r>
        <w:rPr>
          <w:rFonts w:hint="eastAsia" w:ascii="Times New Roman" w:hAnsi="Times New Roman" w:cs="Times New Roman"/>
          <w:color w:val="000000"/>
          <w:sz w:val="32"/>
          <w:szCs w:val="32"/>
          <w:u w:val="single"/>
          <w:lang w:val="en-US" w:eastAsia="zh-CN"/>
        </w:rPr>
        <w:t xml:space="preserve">            </w:t>
      </w:r>
      <w:r>
        <w:rPr>
          <w:rFonts w:hint="eastAsia" w:ascii="Times New Roman" w:hAnsi="Times New Roman" w:eastAsia="宋体" w:cs="Times New Roman"/>
          <w:color w:val="000000"/>
          <w:sz w:val="32"/>
          <w:szCs w:val="32"/>
          <w:u w:val="single"/>
          <w:lang w:val="en-US" w:eastAsia="zh-CN"/>
        </w:rPr>
        <w:t xml:space="preserve">           </w:t>
      </w:r>
      <w:r>
        <w:rPr>
          <w:rFonts w:hint="eastAsia"/>
          <w:color w:val="000000"/>
          <w:sz w:val="32"/>
          <w:szCs w:val="32"/>
          <w:u w:val="single"/>
        </w:rPr>
        <w:t xml:space="preserve">    </w:t>
      </w:r>
    </w:p>
    <w:p>
      <w:pPr>
        <w:tabs>
          <w:tab w:val="left" w:pos="825"/>
        </w:tabs>
        <w:spacing w:line="1000" w:lineRule="exact"/>
        <w:rPr>
          <w:rFonts w:hint="eastAsia"/>
          <w:color w:val="000000"/>
          <w:sz w:val="28"/>
          <w:szCs w:val="28"/>
          <w:u w:val="single"/>
        </w:rPr>
      </w:pPr>
      <w:r>
        <w:rPr>
          <w:rFonts w:hint="eastAsia"/>
          <w:color w:val="000000"/>
          <w:sz w:val="32"/>
          <w:szCs w:val="32"/>
        </w:rPr>
        <w:t>委托方（甲方）：</w:t>
      </w:r>
      <w:r>
        <w:rPr>
          <w:rFonts w:hint="eastAsia"/>
          <w:color w:val="000000"/>
          <w:sz w:val="32"/>
          <w:szCs w:val="32"/>
          <w:u w:val="single"/>
        </w:rPr>
        <w:t xml:space="preserve">     </w:t>
      </w:r>
      <w:r>
        <w:rPr>
          <w:rFonts w:hint="eastAsia" w:ascii="Times New Roman" w:hAnsi="Times New Roman" w:eastAsia="宋体" w:cs="Times New Roman"/>
          <w:sz w:val="32"/>
          <w:szCs w:val="32"/>
          <w:u w:val="single"/>
        </w:rPr>
        <w:t xml:space="preserve">  </w:t>
      </w:r>
      <w:r>
        <w:rPr>
          <w:rFonts w:hint="eastAsia" w:ascii="Times New Roman" w:hAnsi="Times New Roman" w:cs="Times New Roman"/>
          <w:sz w:val="32"/>
          <w:szCs w:val="32"/>
          <w:u w:val="single"/>
          <w:lang w:val="en-US" w:eastAsia="zh-CN"/>
        </w:rPr>
        <w:t xml:space="preserve">   </w:t>
      </w:r>
      <w:r>
        <w:rPr>
          <w:rFonts w:hint="eastAsia" w:ascii="Times New Roman" w:hAnsi="Times New Roman" w:eastAsia="宋体" w:cs="Times New Roman"/>
          <w:sz w:val="32"/>
          <w:szCs w:val="32"/>
          <w:u w:val="single"/>
        </w:rPr>
        <w:t xml:space="preserve">   </w:t>
      </w:r>
      <w:r>
        <w:rPr>
          <w:rFonts w:hint="eastAsia"/>
          <w:color w:val="000000"/>
          <w:sz w:val="32"/>
          <w:szCs w:val="32"/>
          <w:u w:val="single"/>
        </w:rPr>
        <w:t xml:space="preserve">                      </w:t>
      </w:r>
    </w:p>
    <w:p>
      <w:pPr>
        <w:tabs>
          <w:tab w:val="left" w:pos="825"/>
        </w:tabs>
        <w:spacing w:line="1000" w:lineRule="exact"/>
        <w:rPr>
          <w:rFonts w:hint="eastAsia"/>
          <w:color w:val="000000"/>
          <w:sz w:val="32"/>
          <w:szCs w:val="32"/>
          <w:u w:val="single"/>
        </w:rPr>
      </w:pPr>
      <w:r>
        <w:rPr>
          <w:rFonts w:hint="eastAsia"/>
          <w:color w:val="000000"/>
          <w:sz w:val="32"/>
          <w:szCs w:val="32"/>
        </w:rPr>
        <w:t>服务方（乙方）：</w:t>
      </w:r>
      <w:r>
        <w:rPr>
          <w:rFonts w:hint="eastAsia"/>
          <w:color w:val="000000"/>
          <w:sz w:val="32"/>
          <w:szCs w:val="32"/>
          <w:u w:val="single"/>
        </w:rPr>
        <w:t xml:space="preserve">     </w:t>
      </w:r>
      <w:r>
        <w:rPr>
          <w:rFonts w:hint="eastAsia"/>
          <w:sz w:val="32"/>
          <w:szCs w:val="32"/>
          <w:u w:val="single"/>
          <w:lang w:val="en-US" w:eastAsia="zh-CN"/>
        </w:rPr>
        <w:t xml:space="preserve">                         </w:t>
      </w:r>
      <w:r>
        <w:rPr>
          <w:rFonts w:hint="eastAsia"/>
          <w:color w:val="000000"/>
          <w:sz w:val="32"/>
          <w:szCs w:val="32"/>
          <w:u w:val="single"/>
        </w:rPr>
        <w:t xml:space="preserve">     </w:t>
      </w:r>
    </w:p>
    <w:p>
      <w:pPr>
        <w:rPr>
          <w:rFonts w:hint="eastAsia"/>
          <w:b/>
          <w:color w:val="000000"/>
          <w:sz w:val="32"/>
        </w:rPr>
      </w:pPr>
    </w:p>
    <w:p>
      <w:pPr>
        <w:rPr>
          <w:rFonts w:hint="eastAsia"/>
          <w:b/>
          <w:color w:val="000000"/>
          <w:sz w:val="32"/>
        </w:rPr>
      </w:pPr>
    </w:p>
    <w:p>
      <w:pPr>
        <w:rPr>
          <w:rFonts w:hint="eastAsia"/>
          <w:b/>
          <w:color w:val="000000"/>
          <w:sz w:val="32"/>
        </w:rPr>
      </w:pPr>
    </w:p>
    <w:p>
      <w:pPr>
        <w:rPr>
          <w:rFonts w:hint="eastAsia"/>
          <w:b/>
          <w:color w:val="000000"/>
          <w:sz w:val="32"/>
        </w:rPr>
      </w:pPr>
    </w:p>
    <w:p>
      <w:pPr>
        <w:rPr>
          <w:rFonts w:hint="eastAsia"/>
          <w:color w:val="000000"/>
          <w:sz w:val="32"/>
          <w:u w:val="single"/>
        </w:rPr>
      </w:pPr>
      <w:r>
        <w:rPr>
          <w:rFonts w:hint="eastAsia"/>
          <w:color w:val="000000"/>
          <w:sz w:val="32"/>
        </w:rPr>
        <w:t>签 订 地 点：</w:t>
      </w:r>
      <w:r>
        <w:rPr>
          <w:rFonts w:hint="eastAsia"/>
          <w:color w:val="000000"/>
          <w:sz w:val="32"/>
          <w:u w:val="single"/>
        </w:rPr>
        <w:t xml:space="preserve"> </w:t>
      </w:r>
      <w:r>
        <w:rPr>
          <w:rFonts w:hint="eastAsia"/>
          <w:color w:val="000000"/>
          <w:sz w:val="32"/>
          <w:u w:val="single"/>
          <w:lang w:val="en-US" w:eastAsia="zh-CN"/>
        </w:rPr>
        <w:t xml:space="preserve">                                   </w:t>
      </w:r>
      <w:r>
        <w:rPr>
          <w:rFonts w:hint="eastAsia"/>
          <w:color w:val="000000"/>
          <w:sz w:val="32"/>
          <w:u w:val="single"/>
        </w:rPr>
        <w:t xml:space="preserve"> </w:t>
      </w:r>
    </w:p>
    <w:p>
      <w:pPr>
        <w:tabs>
          <w:tab w:val="left" w:pos="180"/>
        </w:tabs>
        <w:rPr>
          <w:rFonts w:hint="eastAsia"/>
          <w:color w:val="000000"/>
          <w:sz w:val="32"/>
        </w:rPr>
      </w:pPr>
    </w:p>
    <w:p>
      <w:pPr>
        <w:tabs>
          <w:tab w:val="left" w:pos="180"/>
        </w:tabs>
        <w:rPr>
          <w:rFonts w:hint="eastAsia"/>
          <w:color w:val="000000"/>
          <w:sz w:val="32"/>
        </w:rPr>
      </w:pPr>
      <w:r>
        <w:rPr>
          <w:rFonts w:hint="eastAsia"/>
          <w:color w:val="000000"/>
          <w:sz w:val="32"/>
        </w:rPr>
        <w:t xml:space="preserve">签 订 日 期： </w:t>
      </w:r>
      <w:r>
        <w:rPr>
          <w:rFonts w:hint="eastAsia"/>
          <w:color w:val="000000"/>
          <w:sz w:val="32"/>
          <w:lang w:val="en-US" w:eastAsia="zh-CN"/>
        </w:rPr>
        <w:t xml:space="preserve">    </w:t>
      </w:r>
      <w:r>
        <w:rPr>
          <w:rFonts w:hint="eastAsia"/>
          <w:color w:val="000000"/>
          <w:sz w:val="32"/>
        </w:rPr>
        <w:t>年</w:t>
      </w:r>
      <w:r>
        <w:rPr>
          <w:rFonts w:hint="eastAsia"/>
          <w:color w:val="000000"/>
          <w:sz w:val="32"/>
          <w:lang w:val="en-US" w:eastAsia="zh-CN"/>
        </w:rPr>
        <w:t xml:space="preserve">   </w:t>
      </w:r>
      <w:r>
        <w:rPr>
          <w:rFonts w:hint="eastAsia"/>
          <w:color w:val="000000"/>
          <w:sz w:val="32"/>
        </w:rPr>
        <w:t>月</w:t>
      </w:r>
      <w:r>
        <w:rPr>
          <w:rFonts w:hint="eastAsia"/>
          <w:color w:val="000000"/>
          <w:sz w:val="32"/>
          <w:lang w:val="en-US" w:eastAsia="zh-CN"/>
        </w:rPr>
        <w:t xml:space="preserve">   </w:t>
      </w:r>
      <w:r>
        <w:rPr>
          <w:rFonts w:hint="eastAsia"/>
          <w:color w:val="000000"/>
          <w:sz w:val="32"/>
        </w:rPr>
        <w:t>日</w:t>
      </w:r>
    </w:p>
    <w:p>
      <w:pPr>
        <w:pStyle w:val="2"/>
        <w:rPr>
          <w:rFonts w:hint="eastAsia"/>
          <w:color w:val="000000"/>
          <w:sz w:val="32"/>
        </w:rPr>
      </w:pPr>
    </w:p>
    <w:p>
      <w:pPr>
        <w:rPr>
          <w:rFonts w:hint="eastAsia"/>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4" w:hRule="atLeast"/>
        </w:trPr>
        <w:tc>
          <w:tcPr>
            <w:tcW w:w="8522" w:type="dxa"/>
            <w:noWrap w:val="0"/>
            <w:vAlign w:val="top"/>
          </w:tcPr>
          <w:p>
            <w:pPr>
              <w:tabs>
                <w:tab w:val="left" w:pos="180"/>
              </w:tabs>
              <w:spacing w:before="156" w:beforeLines="50" w:line="360" w:lineRule="auto"/>
              <w:ind w:firstLine="480" w:firstLineChars="200"/>
              <w:rPr>
                <w:rFonts w:hint="eastAsia"/>
                <w:color w:val="000000"/>
                <w:sz w:val="24"/>
              </w:rPr>
            </w:pPr>
            <w:r>
              <w:rPr>
                <w:rFonts w:hint="eastAsia"/>
                <w:color w:val="000000"/>
                <w:sz w:val="24"/>
              </w:rPr>
              <w:t>根据《中华人民共和国</w:t>
            </w:r>
            <w:r>
              <w:rPr>
                <w:rFonts w:hint="eastAsia"/>
                <w:color w:val="000000"/>
                <w:sz w:val="24"/>
                <w:lang w:val="en-US" w:eastAsia="zh-CN"/>
              </w:rPr>
              <w:t>民法典</w:t>
            </w:r>
            <w:r>
              <w:rPr>
                <w:rFonts w:hint="eastAsia"/>
                <w:color w:val="000000"/>
                <w:sz w:val="24"/>
              </w:rPr>
              <w:t>》的规定，合同双方就</w:t>
            </w:r>
            <w:r>
              <w:rPr>
                <w:rFonts w:hint="eastAsia"/>
                <w:color w:val="000000"/>
                <w:sz w:val="24"/>
                <w:u w:val="single"/>
              </w:rPr>
              <w:t xml:space="preserve"> </w:t>
            </w:r>
            <w:r>
              <w:rPr>
                <w:rFonts w:hint="eastAsia" w:ascii="Times New Roman" w:hAnsi="Times New Roman" w:eastAsia="宋体" w:cs="Times New Roman"/>
                <w:sz w:val="32"/>
                <w:szCs w:val="32"/>
                <w:u w:val="single"/>
              </w:rPr>
              <w:t xml:space="preserve"> </w:t>
            </w:r>
            <w:r>
              <w:rPr>
                <w:rFonts w:hint="eastAsia" w:ascii="Times New Roman" w:hAnsi="Times New Roman" w:eastAsia="宋体" w:cs="Times New Roman"/>
                <w:sz w:val="32"/>
                <w:szCs w:val="32"/>
                <w:u w:val="single"/>
                <w:lang w:val="en-US" w:eastAsia="zh-CN"/>
              </w:rPr>
              <w:t xml:space="preserve">     </w:t>
            </w:r>
            <w:r>
              <w:rPr>
                <w:rFonts w:hint="eastAsia" w:ascii="Times New Roman" w:hAnsi="Times New Roman" w:eastAsia="宋体" w:cs="Times New Roman"/>
                <w:color w:val="000000"/>
                <w:sz w:val="24"/>
                <w:u w:val="single"/>
                <w:lang w:val="en-US" w:eastAsia="zh-CN"/>
              </w:rPr>
              <w:t xml:space="preserve"> （项目） </w:t>
            </w:r>
            <w:r>
              <w:rPr>
                <w:rFonts w:hint="eastAsia" w:ascii="Times New Roman" w:hAnsi="Times New Roman" w:eastAsia="宋体" w:cs="Times New Roman"/>
                <w:color w:val="000000"/>
                <w:sz w:val="24"/>
                <w:u w:val="single"/>
              </w:rPr>
              <w:t xml:space="preserve"> </w:t>
            </w:r>
            <w:r>
              <w:rPr>
                <w:rFonts w:hint="eastAsia"/>
                <w:color w:val="000000"/>
                <w:sz w:val="24"/>
                <w:u w:val="single"/>
              </w:rPr>
              <w:t xml:space="preserve"> </w:t>
            </w:r>
            <w:r>
              <w:rPr>
                <w:rFonts w:hint="eastAsia"/>
                <w:color w:val="000000"/>
                <w:sz w:val="24"/>
              </w:rPr>
              <w:t>的技术服务协商一致，签订本合同。</w:t>
            </w:r>
          </w:p>
          <w:p>
            <w:pPr>
              <w:numPr>
                <w:ilvl w:val="0"/>
                <w:numId w:val="2"/>
              </w:numPr>
              <w:tabs>
                <w:tab w:val="left" w:pos="180"/>
              </w:tabs>
              <w:spacing w:before="156" w:beforeLines="50" w:line="360" w:lineRule="auto"/>
              <w:rPr>
                <w:rFonts w:hint="eastAsia"/>
                <w:b/>
                <w:color w:val="000000"/>
                <w:sz w:val="24"/>
              </w:rPr>
            </w:pPr>
            <w:r>
              <w:rPr>
                <w:rFonts w:hint="eastAsia"/>
                <w:b/>
                <w:color w:val="000000"/>
                <w:sz w:val="24"/>
              </w:rPr>
              <w:t>服务内容：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根据国家和行业相关规范、标准，对</w:t>
            </w:r>
            <w:r>
              <w:rPr>
                <w:rFonts w:hint="default" w:ascii="宋体" w:hAnsi="宋体" w:cs="宋体"/>
                <w:sz w:val="24"/>
                <w:szCs w:val="24"/>
                <w:lang w:val="en-US" w:eastAsia="zh-CN"/>
              </w:rPr>
              <w:t xml:space="preserve">S80 </w:t>
            </w:r>
            <w:r>
              <w:rPr>
                <w:rFonts w:hint="eastAsia" w:ascii="宋体" w:hAnsi="宋体" w:cs="宋体"/>
                <w:sz w:val="24"/>
                <w:szCs w:val="24"/>
                <w:lang w:val="en-US" w:eastAsia="zh-CN"/>
              </w:rPr>
              <w:t>古宜高速叙古段/</w:t>
            </w:r>
            <w:r>
              <w:rPr>
                <w:rFonts w:hint="eastAsia" w:ascii="宋体" w:hAnsi="宋体" w:cs="宋体"/>
                <w:sz w:val="24"/>
                <w:szCs w:val="24"/>
              </w:rPr>
              <w:t>泸州经古蔺至金沙高速公路（古蔺至川黔界段</w:t>
            </w:r>
            <w:r>
              <w:rPr>
                <w:rFonts w:hint="eastAsia" w:ascii="宋体" w:hAnsi="宋体" w:cs="宋体"/>
                <w:sz w:val="24"/>
                <w:szCs w:val="24"/>
                <w:lang w:eastAsia="zh-CN"/>
              </w:rPr>
              <w:t>）</w:t>
            </w:r>
            <w:r>
              <w:rPr>
                <w:rFonts w:hint="eastAsia" w:ascii="宋体" w:hAnsi="宋体" w:cs="宋体"/>
                <w:sz w:val="24"/>
                <w:szCs w:val="24"/>
              </w:rPr>
              <w:t>进行</w:t>
            </w:r>
            <w:r>
              <w:rPr>
                <w:rFonts w:hint="eastAsia" w:ascii="宋体" w:hAnsi="宋体" w:cs="宋体"/>
                <w:sz w:val="24"/>
                <w:szCs w:val="24"/>
                <w:lang w:val="en-US" w:eastAsia="zh-CN"/>
              </w:rPr>
              <w:t>环保节能验收</w:t>
            </w:r>
            <w:r>
              <w:rPr>
                <w:rFonts w:hint="eastAsia" w:ascii="宋体" w:hAnsi="宋体" w:cs="宋体"/>
                <w:sz w:val="24"/>
                <w:szCs w:val="24"/>
              </w:rPr>
              <w:t>，并结合实际提出针对性措施，提交</w:t>
            </w:r>
            <w:r>
              <w:rPr>
                <w:rFonts w:hint="eastAsia" w:hAnsi="宋体" w:cs="宋体"/>
                <w:b w:val="0"/>
                <w:bCs w:val="0"/>
                <w:color w:val="auto"/>
                <w:sz w:val="24"/>
                <w:szCs w:val="24"/>
                <w:u w:val="none"/>
                <w:lang w:val="en-US" w:eastAsia="zh-CN"/>
              </w:rPr>
              <w:t>节能验收报告</w:t>
            </w:r>
            <w:r>
              <w:rPr>
                <w:rFonts w:hint="eastAsia" w:ascii="宋体" w:hAnsi="宋体" w:cs="宋体"/>
                <w:sz w:val="24"/>
                <w:szCs w:val="24"/>
              </w:rPr>
              <w:t>。</w:t>
            </w:r>
          </w:p>
          <w:p>
            <w:pPr>
              <w:numPr>
                <w:ilvl w:val="0"/>
                <w:numId w:val="2"/>
              </w:numPr>
              <w:tabs>
                <w:tab w:val="left" w:pos="180"/>
              </w:tabs>
              <w:spacing w:before="156" w:beforeLines="50" w:line="360" w:lineRule="auto"/>
              <w:rPr>
                <w:rFonts w:hint="eastAsia"/>
                <w:b/>
                <w:color w:val="000000"/>
                <w:sz w:val="24"/>
              </w:rPr>
            </w:pPr>
            <w:r>
              <w:rPr>
                <w:rFonts w:hint="eastAsia"/>
                <w:b/>
                <w:color w:val="000000"/>
                <w:sz w:val="24"/>
              </w:rPr>
              <w:t>合同双方责任和权利：</w:t>
            </w:r>
          </w:p>
          <w:p>
            <w:pPr>
              <w:numPr>
                <w:ilvl w:val="1"/>
                <w:numId w:val="2"/>
              </w:numPr>
              <w:tabs>
                <w:tab w:val="left" w:pos="180"/>
              </w:tabs>
              <w:spacing w:line="360" w:lineRule="auto"/>
              <w:rPr>
                <w:rFonts w:hint="eastAsia"/>
                <w:b/>
                <w:color w:val="000000"/>
                <w:sz w:val="24"/>
              </w:rPr>
            </w:pPr>
            <w:r>
              <w:rPr>
                <w:rFonts w:hint="eastAsia"/>
                <w:b/>
                <w:color w:val="000000"/>
                <w:sz w:val="24"/>
              </w:rPr>
              <w:t>甲方：</w:t>
            </w:r>
          </w:p>
          <w:p>
            <w:pPr>
              <w:tabs>
                <w:tab w:val="left" w:pos="180"/>
              </w:tabs>
              <w:spacing w:line="360" w:lineRule="auto"/>
              <w:ind w:firstLine="480" w:firstLineChars="200"/>
              <w:rPr>
                <w:rFonts w:hint="eastAsia"/>
                <w:color w:val="000000"/>
                <w:sz w:val="24"/>
              </w:rPr>
            </w:pPr>
            <w:r>
              <w:rPr>
                <w:rFonts w:hint="eastAsia"/>
                <w:color w:val="000000"/>
                <w:sz w:val="24"/>
              </w:rPr>
              <w:t>1）、负责按时为乙方提供其开展工作所需要的技术基础资料；</w:t>
            </w:r>
          </w:p>
          <w:p>
            <w:pPr>
              <w:tabs>
                <w:tab w:val="left" w:pos="180"/>
              </w:tabs>
              <w:spacing w:line="360" w:lineRule="auto"/>
              <w:ind w:firstLine="480" w:firstLineChars="200"/>
              <w:rPr>
                <w:rFonts w:hint="eastAsia"/>
                <w:color w:val="000000"/>
                <w:sz w:val="24"/>
              </w:rPr>
            </w:pPr>
            <w:r>
              <w:rPr>
                <w:rFonts w:hint="eastAsia"/>
                <w:color w:val="000000"/>
                <w:sz w:val="24"/>
              </w:rPr>
              <w:t>2）、负责按合同规定支付乙方工作费用；</w:t>
            </w:r>
          </w:p>
          <w:p>
            <w:pPr>
              <w:tabs>
                <w:tab w:val="left" w:pos="180"/>
              </w:tabs>
              <w:spacing w:line="360" w:lineRule="auto"/>
              <w:ind w:firstLine="464" w:firstLineChars="200"/>
              <w:rPr>
                <w:rFonts w:hint="eastAsia"/>
                <w:color w:val="000000"/>
                <w:spacing w:val="-4"/>
                <w:sz w:val="24"/>
              </w:rPr>
            </w:pPr>
            <w:r>
              <w:rPr>
                <w:rFonts w:hint="eastAsia"/>
                <w:color w:val="000000"/>
                <w:spacing w:val="-4"/>
                <w:sz w:val="24"/>
              </w:rPr>
              <w:t>3）、负责配合</w:t>
            </w:r>
            <w:r>
              <w:rPr>
                <w:rFonts w:hint="eastAsia"/>
                <w:color w:val="000000"/>
                <w:sz w:val="24"/>
              </w:rPr>
              <w:t>乙</w:t>
            </w:r>
            <w:r>
              <w:rPr>
                <w:rFonts w:hint="eastAsia"/>
                <w:color w:val="000000"/>
                <w:spacing w:val="-4"/>
                <w:sz w:val="24"/>
              </w:rPr>
              <w:t>方按报告编写要求进行的工作，包括现场踏勘、资料收集等。</w:t>
            </w:r>
          </w:p>
          <w:p>
            <w:pPr>
              <w:tabs>
                <w:tab w:val="left" w:pos="180"/>
              </w:tabs>
              <w:spacing w:line="360" w:lineRule="auto"/>
              <w:ind w:firstLine="480" w:firstLineChars="200"/>
              <w:rPr>
                <w:rFonts w:hint="eastAsia"/>
                <w:color w:val="000000"/>
                <w:sz w:val="24"/>
              </w:rPr>
            </w:pPr>
            <w:r>
              <w:rPr>
                <w:rFonts w:hint="eastAsia"/>
                <w:color w:val="000000"/>
                <w:sz w:val="24"/>
              </w:rPr>
              <w:t>4)、必须按合同约定，支付乙方合同款。</w:t>
            </w:r>
          </w:p>
          <w:p>
            <w:pPr>
              <w:numPr>
                <w:ilvl w:val="1"/>
                <w:numId w:val="2"/>
              </w:numPr>
              <w:tabs>
                <w:tab w:val="left" w:pos="180"/>
              </w:tabs>
              <w:spacing w:line="360" w:lineRule="auto"/>
              <w:rPr>
                <w:rFonts w:hint="eastAsia"/>
                <w:b/>
                <w:color w:val="000000"/>
                <w:sz w:val="24"/>
              </w:rPr>
            </w:pPr>
            <w:r>
              <w:rPr>
                <w:rFonts w:hint="eastAsia"/>
                <w:b/>
                <w:color w:val="000000"/>
                <w:sz w:val="24"/>
              </w:rPr>
              <w:t>服务方（乙方）：</w:t>
            </w:r>
          </w:p>
          <w:p>
            <w:pPr>
              <w:tabs>
                <w:tab w:val="left" w:pos="180"/>
              </w:tabs>
              <w:spacing w:line="360" w:lineRule="auto"/>
              <w:ind w:firstLine="480" w:firstLineChars="200"/>
              <w:rPr>
                <w:rFonts w:hint="eastAsia"/>
                <w:color w:val="000000"/>
                <w:sz w:val="24"/>
              </w:rPr>
            </w:pPr>
            <w:r>
              <w:rPr>
                <w:color w:val="000000"/>
                <w:sz w:val="24"/>
              </w:rPr>
              <w:t>1）、按时完成《</w:t>
            </w:r>
            <w:r>
              <w:rPr>
                <w:rFonts w:hint="eastAsia" w:ascii="Times New Roman" w:hAnsi="Times New Roman" w:eastAsia="宋体" w:cs="Times New Roman"/>
                <w:color w:val="000000"/>
                <w:sz w:val="24"/>
                <w:u w:val="single"/>
                <w:lang w:val="en-US" w:eastAsia="zh-CN"/>
              </w:rPr>
              <w:t xml:space="preserve"> （项目）</w:t>
            </w:r>
            <w:r>
              <w:rPr>
                <w:rFonts w:hint="eastAsia"/>
                <w:color w:val="000000"/>
                <w:sz w:val="24"/>
                <w:u w:val="none"/>
                <w:lang w:eastAsia="zh-CN"/>
              </w:rPr>
              <w:t>节能验收报告</w:t>
            </w:r>
            <w:r>
              <w:rPr>
                <w:color w:val="000000"/>
                <w:sz w:val="24"/>
              </w:rPr>
              <w:t>》的编制工作；</w:t>
            </w:r>
          </w:p>
          <w:p>
            <w:pPr>
              <w:tabs>
                <w:tab w:val="left" w:pos="180"/>
              </w:tabs>
              <w:spacing w:line="360" w:lineRule="auto"/>
              <w:ind w:firstLine="480" w:firstLineChars="200"/>
              <w:jc w:val="left"/>
              <w:rPr>
                <w:rFonts w:hint="eastAsia"/>
                <w:sz w:val="24"/>
              </w:rPr>
            </w:pPr>
            <w:r>
              <w:rPr>
                <w:rFonts w:hint="eastAsia"/>
                <w:color w:val="000000"/>
                <w:sz w:val="24"/>
              </w:rPr>
              <w:t>2）、</w:t>
            </w:r>
            <w:r>
              <w:rPr>
                <w:rFonts w:hint="eastAsia"/>
                <w:sz w:val="24"/>
              </w:rPr>
              <w:t>根据</w:t>
            </w:r>
            <w:r>
              <w:rPr>
                <w:rFonts w:hint="eastAsia"/>
                <w:sz w:val="24"/>
                <w:lang w:eastAsia="zh-CN"/>
              </w:rPr>
              <w:t>节能验收报告</w:t>
            </w:r>
            <w:r>
              <w:rPr>
                <w:rFonts w:hint="eastAsia"/>
                <w:sz w:val="24"/>
              </w:rPr>
              <w:t>的审批意见，负责修改和完善报告；负责甲方通过当地</w:t>
            </w:r>
            <w:r>
              <w:rPr>
                <w:rFonts w:hint="eastAsia"/>
                <w:sz w:val="24"/>
                <w:lang w:eastAsia="zh-CN"/>
              </w:rPr>
              <w:t>泸州市发展和改革委</w:t>
            </w:r>
            <w:r>
              <w:rPr>
                <w:rFonts w:hint="eastAsia"/>
                <w:sz w:val="24"/>
              </w:rPr>
              <w:t>的审查工作，完成评估报告的报批工作；</w:t>
            </w:r>
          </w:p>
          <w:p>
            <w:pPr>
              <w:tabs>
                <w:tab w:val="left" w:pos="180"/>
              </w:tabs>
              <w:spacing w:line="360" w:lineRule="auto"/>
              <w:ind w:firstLine="480" w:firstLineChars="200"/>
              <w:rPr>
                <w:color w:val="000000"/>
                <w:sz w:val="24"/>
              </w:rPr>
            </w:pPr>
            <w:r>
              <w:rPr>
                <w:rFonts w:hint="eastAsia"/>
                <w:color w:val="000000"/>
                <w:sz w:val="24"/>
              </w:rPr>
              <w:t>3</w:t>
            </w:r>
            <w:r>
              <w:rPr>
                <w:color w:val="000000"/>
                <w:sz w:val="24"/>
              </w:rPr>
              <w:t>)、为甲方项目</w:t>
            </w:r>
            <w:r>
              <w:rPr>
                <w:rFonts w:hint="eastAsia"/>
                <w:color w:val="000000"/>
                <w:sz w:val="24"/>
                <w:lang w:eastAsia="zh-CN"/>
              </w:rPr>
              <w:t>节能验收报告</w:t>
            </w:r>
            <w:r>
              <w:rPr>
                <w:rFonts w:hint="eastAsia"/>
                <w:color w:val="000000"/>
                <w:sz w:val="24"/>
              </w:rPr>
              <w:t>编制</w:t>
            </w:r>
            <w:r>
              <w:rPr>
                <w:color w:val="000000"/>
                <w:sz w:val="24"/>
              </w:rPr>
              <w:t>工作提供技术支持和配合。对甲方提供的资料保密；</w:t>
            </w:r>
          </w:p>
          <w:p>
            <w:pPr>
              <w:spacing w:line="360" w:lineRule="auto"/>
              <w:ind w:firstLine="480" w:firstLineChars="200"/>
              <w:rPr>
                <w:color w:val="000000"/>
                <w:sz w:val="24"/>
              </w:rPr>
            </w:pPr>
            <w:r>
              <w:rPr>
                <w:rFonts w:hint="eastAsia"/>
                <w:color w:val="000000"/>
                <w:sz w:val="24"/>
              </w:rPr>
              <w:t>4</w:t>
            </w:r>
            <w:r>
              <w:rPr>
                <w:color w:val="000000"/>
                <w:sz w:val="24"/>
              </w:rPr>
              <w:t>)</w:t>
            </w:r>
            <w:r>
              <w:rPr>
                <w:rFonts w:hAnsi="宋体"/>
                <w:color w:val="000000"/>
                <w:sz w:val="24"/>
              </w:rPr>
              <w:t>、</w:t>
            </w:r>
            <w:r>
              <w:rPr>
                <w:rFonts w:hint="eastAsia"/>
                <w:color w:val="000000"/>
                <w:sz w:val="24"/>
              </w:rPr>
              <w:t>乙</w:t>
            </w:r>
            <w:r>
              <w:rPr>
                <w:rFonts w:hAnsi="宋体"/>
                <w:color w:val="000000"/>
                <w:sz w:val="24"/>
              </w:rPr>
              <w:t>方保证工作质量，按国家有关规定提出符合质量要求的</w:t>
            </w:r>
            <w:r>
              <w:rPr>
                <w:rFonts w:hint="eastAsia" w:hAnsi="宋体"/>
                <w:color w:val="000000"/>
                <w:sz w:val="24"/>
                <w:lang w:eastAsia="zh-CN"/>
              </w:rPr>
              <w:t>节能验收报告</w:t>
            </w:r>
            <w:r>
              <w:rPr>
                <w:rFonts w:hAnsi="宋体"/>
                <w:color w:val="000000"/>
                <w:sz w:val="24"/>
              </w:rPr>
              <w:t>；负责将</w:t>
            </w:r>
            <w:r>
              <w:rPr>
                <w:rFonts w:hint="eastAsia" w:hAnsi="宋体"/>
                <w:color w:val="000000"/>
                <w:sz w:val="24"/>
                <w:lang w:eastAsia="zh-CN"/>
              </w:rPr>
              <w:t>节能验收报告</w:t>
            </w:r>
            <w:r>
              <w:rPr>
                <w:rFonts w:hAnsi="宋体"/>
                <w:color w:val="000000"/>
                <w:sz w:val="24"/>
              </w:rPr>
              <w:t>提交</w:t>
            </w:r>
            <w:r>
              <w:rPr>
                <w:rFonts w:hint="eastAsia" w:hAnsi="宋体"/>
                <w:color w:val="000000"/>
                <w:sz w:val="24"/>
                <w:lang w:eastAsia="zh-CN"/>
              </w:rPr>
              <w:t>泸州市发展和改革委</w:t>
            </w:r>
            <w:r>
              <w:rPr>
                <w:rFonts w:hAnsi="宋体"/>
                <w:color w:val="000000"/>
                <w:sz w:val="24"/>
              </w:rPr>
              <w:t>审查</w:t>
            </w:r>
            <w:r>
              <w:rPr>
                <w:rFonts w:hint="eastAsia" w:hAnsi="宋体"/>
                <w:color w:val="000000"/>
                <w:sz w:val="24"/>
              </w:rPr>
              <w:t>并通过</w:t>
            </w:r>
            <w:r>
              <w:rPr>
                <w:rFonts w:hAnsi="宋体"/>
                <w:color w:val="000000"/>
                <w:sz w:val="24"/>
              </w:rPr>
              <w:t>；</w:t>
            </w:r>
          </w:p>
          <w:p>
            <w:pPr>
              <w:numPr>
                <w:ilvl w:val="0"/>
                <w:numId w:val="2"/>
              </w:numPr>
              <w:tabs>
                <w:tab w:val="left" w:pos="180"/>
              </w:tabs>
              <w:spacing w:line="360" w:lineRule="auto"/>
              <w:rPr>
                <w:rFonts w:hint="eastAsia"/>
                <w:b/>
                <w:color w:val="000000"/>
                <w:sz w:val="24"/>
              </w:rPr>
            </w:pPr>
            <w:r>
              <w:rPr>
                <w:rFonts w:hint="eastAsia"/>
                <w:b/>
                <w:color w:val="000000"/>
                <w:sz w:val="24"/>
              </w:rPr>
              <w:t>履行期限、地点和方式：</w:t>
            </w:r>
          </w:p>
          <w:p>
            <w:pPr>
              <w:tabs>
                <w:tab w:val="left" w:pos="180"/>
              </w:tabs>
              <w:spacing w:line="360" w:lineRule="auto"/>
              <w:ind w:firstLine="480" w:firstLineChars="200"/>
              <w:rPr>
                <w:rFonts w:hint="eastAsia"/>
                <w:color w:val="000000"/>
                <w:sz w:val="24"/>
              </w:rPr>
            </w:pPr>
            <w:r>
              <w:rPr>
                <w:rFonts w:hint="eastAsia"/>
                <w:color w:val="000000"/>
                <w:sz w:val="24"/>
              </w:rPr>
              <w:t>1、履行期限：</w:t>
            </w:r>
          </w:p>
          <w:p>
            <w:pPr>
              <w:tabs>
                <w:tab w:val="left" w:pos="180"/>
              </w:tabs>
              <w:spacing w:line="360" w:lineRule="auto"/>
              <w:rPr>
                <w:color w:val="000000"/>
                <w:sz w:val="24"/>
              </w:rPr>
            </w:pPr>
            <w:r>
              <w:rPr>
                <w:rFonts w:hint="eastAsia"/>
                <w:color w:val="000000"/>
                <w:sz w:val="24"/>
              </w:rPr>
              <w:t xml:space="preserve">    甲方提供全部技术基础资料并付清首付款后</w:t>
            </w:r>
            <w:r>
              <w:rPr>
                <w:rFonts w:hint="eastAsia"/>
                <w:color w:val="000000"/>
                <w:sz w:val="24"/>
                <w:u w:val="single"/>
              </w:rPr>
              <w:t xml:space="preserve"> </w:t>
            </w:r>
            <w:r>
              <w:rPr>
                <w:rFonts w:hint="eastAsia"/>
                <w:color w:val="000000"/>
                <w:sz w:val="24"/>
                <w:u w:val="single"/>
                <w:lang w:val="en-US" w:eastAsia="zh-CN"/>
              </w:rPr>
              <w:t xml:space="preserve"> 60</w:t>
            </w:r>
            <w:r>
              <w:rPr>
                <w:rFonts w:hint="eastAsia"/>
                <w:color w:val="000000"/>
                <w:sz w:val="24"/>
                <w:u w:val="single"/>
              </w:rPr>
              <w:t xml:space="preserve"> 个</w:t>
            </w:r>
            <w:r>
              <w:rPr>
                <w:rFonts w:hint="eastAsia"/>
                <w:color w:val="000000"/>
                <w:sz w:val="24"/>
              </w:rPr>
              <w:t>工作日内，乙方负责提供</w:t>
            </w:r>
            <w:r>
              <w:rPr>
                <w:rFonts w:hint="eastAsia"/>
                <w:color w:val="000000"/>
                <w:sz w:val="24"/>
                <w:lang w:eastAsia="zh-CN"/>
              </w:rPr>
              <w:t>节能验收报告</w:t>
            </w:r>
            <w:r>
              <w:rPr>
                <w:rFonts w:hint="eastAsia"/>
                <w:color w:val="000000"/>
                <w:sz w:val="24"/>
              </w:rPr>
              <w:t>，提交</w:t>
            </w:r>
            <w:r>
              <w:rPr>
                <w:rFonts w:hint="eastAsia" w:hAnsi="宋体"/>
                <w:color w:val="000000"/>
                <w:sz w:val="24"/>
                <w:lang w:eastAsia="zh-CN"/>
              </w:rPr>
              <w:t>泸州市发展和改革委</w:t>
            </w:r>
            <w:r>
              <w:rPr>
                <w:rFonts w:hint="eastAsia"/>
                <w:color w:val="000000"/>
                <w:sz w:val="24"/>
              </w:rPr>
              <w:t>审查。</w:t>
            </w:r>
          </w:p>
          <w:p>
            <w:pPr>
              <w:tabs>
                <w:tab w:val="left" w:pos="180"/>
              </w:tabs>
              <w:spacing w:line="360" w:lineRule="auto"/>
              <w:ind w:firstLine="480" w:firstLineChars="200"/>
              <w:rPr>
                <w:rFonts w:hint="eastAsia"/>
                <w:color w:val="000000"/>
                <w:sz w:val="24"/>
              </w:rPr>
            </w:pPr>
            <w:r>
              <w:rPr>
                <w:rFonts w:hint="eastAsia"/>
                <w:color w:val="000000"/>
                <w:sz w:val="24"/>
              </w:rPr>
              <w:t>2、履行地点：</w:t>
            </w:r>
            <w:r>
              <w:rPr>
                <w:rFonts w:hint="eastAsia"/>
                <w:color w:val="000000"/>
                <w:sz w:val="24"/>
                <w:u w:val="single"/>
              </w:rPr>
              <w:t xml:space="preserve"> </w:t>
            </w:r>
            <w:r>
              <w:rPr>
                <w:rFonts w:hint="eastAsia"/>
                <w:color w:val="000000"/>
                <w:sz w:val="24"/>
                <w:u w:val="single"/>
                <w:lang w:val="en-US" w:eastAsia="zh-CN"/>
              </w:rPr>
              <w:t xml:space="preserve">    </w:t>
            </w:r>
            <w:r>
              <w:rPr>
                <w:rFonts w:hint="eastAsia"/>
                <w:color w:val="000000"/>
                <w:sz w:val="24"/>
                <w:u w:val="single"/>
              </w:rPr>
              <w:t xml:space="preserve"> </w:t>
            </w:r>
          </w:p>
          <w:p>
            <w:pPr>
              <w:tabs>
                <w:tab w:val="left" w:pos="180"/>
              </w:tabs>
              <w:spacing w:line="360" w:lineRule="auto"/>
              <w:ind w:firstLine="480" w:firstLineChars="200"/>
              <w:rPr>
                <w:rFonts w:hint="eastAsia"/>
                <w:color w:val="000000"/>
                <w:sz w:val="24"/>
              </w:rPr>
            </w:pPr>
            <w:r>
              <w:rPr>
                <w:rFonts w:hint="eastAsia"/>
                <w:color w:val="000000"/>
                <w:sz w:val="24"/>
              </w:rPr>
              <w:t>3、履行方式：技术服务。</w:t>
            </w:r>
          </w:p>
          <w:p>
            <w:pPr>
              <w:tabs>
                <w:tab w:val="left" w:pos="180"/>
              </w:tabs>
              <w:spacing w:line="360" w:lineRule="auto"/>
              <w:rPr>
                <w:rFonts w:hint="eastAsia"/>
                <w:b/>
                <w:color w:val="000000"/>
                <w:sz w:val="24"/>
              </w:rPr>
            </w:pPr>
            <w:r>
              <w:rPr>
                <w:rFonts w:hint="eastAsia"/>
                <w:color w:val="000000"/>
                <w:sz w:val="32"/>
              </w:rPr>
              <mc:AlternateContent>
                <mc:Choice Requires="wps">
                  <w:drawing>
                    <wp:anchor distT="0" distB="0" distL="114300" distR="114300" simplePos="0" relativeHeight="251660288" behindDoc="0" locked="0" layoutInCell="1" allowOverlap="1">
                      <wp:simplePos x="0" y="0"/>
                      <wp:positionH relativeFrom="column">
                        <wp:posOffset>4001770</wp:posOffset>
                      </wp:positionH>
                      <wp:positionV relativeFrom="paragraph">
                        <wp:posOffset>391795</wp:posOffset>
                      </wp:positionV>
                      <wp:extent cx="1485900" cy="289560"/>
                      <wp:effectExtent l="0" t="0" r="0" b="0"/>
                      <wp:wrapNone/>
                      <wp:docPr id="6" name="矩形 6"/>
                      <wp:cNvGraphicFramePr/>
                      <a:graphic xmlns:a="http://schemas.openxmlformats.org/drawingml/2006/main">
                        <a:graphicData uri="http://schemas.microsoft.com/office/word/2010/wordprocessingShape">
                          <wps:wsp>
                            <wps:cNvSpPr/>
                            <wps:spPr>
                              <a:xfrm>
                                <a:off x="0" y="0"/>
                                <a:ext cx="1485900" cy="289560"/>
                              </a:xfrm>
                              <a:prstGeom prst="rect">
                                <a:avLst/>
                              </a:prstGeom>
                              <a:noFill/>
                              <a:ln>
                                <a:noFill/>
                              </a:ln>
                            </wps:spPr>
                            <wps:txbx>
                              <w:txbxContent>
                                <w:p/>
                              </w:txbxContent>
                            </wps:txbx>
                            <wps:bodyPr upright="1">
                              <a:spAutoFit/>
                            </wps:bodyPr>
                          </wps:wsp>
                        </a:graphicData>
                      </a:graphic>
                    </wp:anchor>
                  </w:drawing>
                </mc:Choice>
                <mc:Fallback>
                  <w:pict>
                    <v:rect id="_x0000_s1026" o:spid="_x0000_s1026" o:spt="1" style="position:absolute;left:0pt;margin-left:315.1pt;margin-top:30.85pt;height:22.8pt;width:117pt;z-index:251660288;mso-width-relative:page;mso-height-relative:page;" filled="f" stroked="f" coordsize="21600,21600" o:gfxdata="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9nYC/&#10;2AAAAAoBAAAPAAAAAAAAAAEAIAAAACIAAABkcnMvZG93bnJldi54bWxQSwECFAAUAAAACACHTuJA&#10;KUmtQq8BAABbAwAADgAAAAAAAAABACAAAAAnAQAAZHJzL2Uyb0RvYy54bWxQSwUGAAAAAAYABgBZ&#10;AQAASAUAAAAA&#10;">
                      <v:fill on="f" focussize="0,0"/>
                      <v:stroke on="f"/>
                      <v:imagedata o:title=""/>
                      <o:lock v:ext="edit" aspectratio="f"/>
                      <v:textbox style="mso-fit-shape-to-text:t;">
                        <w:txbxContent>
                          <w:p/>
                        </w:txbxContent>
                      </v:textbox>
                    </v:rect>
                  </w:pict>
                </mc:Fallback>
              </mc:AlternateContent>
            </w:r>
            <w:r>
              <w:rPr>
                <w:rFonts w:hint="eastAsia"/>
                <w:b/>
                <w:color w:val="000000"/>
                <w:sz w:val="24"/>
              </w:rPr>
              <w:t>四、验收标准和方式：</w:t>
            </w:r>
          </w:p>
          <w:p>
            <w:pPr>
              <w:tabs>
                <w:tab w:val="left" w:pos="180"/>
              </w:tabs>
              <w:spacing w:line="360" w:lineRule="auto"/>
              <w:ind w:firstLine="480" w:firstLineChars="200"/>
              <w:rPr>
                <w:rFonts w:hint="eastAsia"/>
                <w:color w:val="000000"/>
                <w:sz w:val="24"/>
              </w:rPr>
            </w:pPr>
            <w:r>
              <w:rPr>
                <w:rFonts w:hint="eastAsia"/>
                <w:color w:val="000000"/>
                <w:sz w:val="24"/>
              </w:rPr>
              <w:t>技术服务以专家评审通过书面意见（或者相关管理部门批准的文件），认定为验收标准。</w:t>
            </w:r>
          </w:p>
          <w:p>
            <w:pPr>
              <w:tabs>
                <w:tab w:val="left" w:pos="180"/>
              </w:tabs>
              <w:spacing w:line="360" w:lineRule="auto"/>
              <w:ind w:firstLine="480"/>
              <w:rPr>
                <w:rFonts w:hint="eastAsia"/>
                <w:b/>
                <w:color w:val="000000"/>
                <w:sz w:val="24"/>
              </w:rPr>
            </w:pPr>
            <w:r>
              <w:rPr>
                <w:rFonts w:hint="eastAsia"/>
                <w:color w:val="000000"/>
                <w:sz w:val="24"/>
              </w:rPr>
              <w:t>本合同服务项目的质量保证期参照行业管理规定。在保证期内发现服务质量问题的，乙方应负责返工或者采取必要补救措施；但因委托方引起的问题除外。</w:t>
            </w:r>
          </w:p>
          <w:p>
            <w:pPr>
              <w:tabs>
                <w:tab w:val="left" w:pos="180"/>
              </w:tabs>
              <w:spacing w:line="360" w:lineRule="auto"/>
              <w:rPr>
                <w:rFonts w:hint="eastAsia"/>
                <w:b/>
                <w:color w:val="000000"/>
                <w:sz w:val="24"/>
              </w:rPr>
            </w:pPr>
            <w:r>
              <w:rPr>
                <w:rFonts w:hint="eastAsia"/>
                <w:b/>
                <w:color w:val="000000"/>
                <w:sz w:val="24"/>
              </w:rPr>
              <w:t>五、报酬及其支付方式：</w:t>
            </w:r>
          </w:p>
          <w:p>
            <w:pPr>
              <w:pStyle w:val="14"/>
              <w:spacing w:line="360" w:lineRule="auto"/>
              <w:ind w:firstLine="0" w:firstLineChars="0"/>
              <w:rPr>
                <w:rFonts w:hint="eastAsia" w:ascii="宋体" w:hAnsi="宋体" w:cs="宋体"/>
                <w:sz w:val="24"/>
                <w:szCs w:val="24"/>
              </w:rPr>
            </w:pPr>
            <w:r>
              <w:rPr>
                <w:rFonts w:hint="eastAsia"/>
                <w:color w:val="000000"/>
                <w:sz w:val="24"/>
              </w:rPr>
              <w:t xml:space="preserve">    </w:t>
            </w:r>
            <w:r>
              <w:rPr>
                <w:rFonts w:hint="eastAsia" w:ascii="宋体" w:hAnsi="宋体" w:cs="宋体"/>
                <w:sz w:val="24"/>
                <w:szCs w:val="24"/>
              </w:rPr>
              <w:t>合同总价</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宋体" w:hAnsi="宋体" w:cs="宋体"/>
                <w:sz w:val="24"/>
                <w:szCs w:val="24"/>
              </w:rPr>
              <w:t>，（大写：），不含税价</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宋体" w:hAnsi="宋体" w:cs="宋体"/>
                <w:sz w:val="24"/>
                <w:szCs w:val="24"/>
              </w:rPr>
              <w:t>，税率</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宋体" w:hAnsi="宋体" w:cs="宋体"/>
                <w:sz w:val="24"/>
                <w:szCs w:val="24"/>
              </w:rPr>
              <w:t>税额</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p>
          <w:p>
            <w:pPr>
              <w:pStyle w:val="14"/>
              <w:spacing w:line="360" w:lineRule="auto"/>
              <w:ind w:firstLine="480" w:firstLineChars="200"/>
              <w:rPr>
                <w:rFonts w:hint="eastAsia" w:ascii="宋体" w:hAnsi="宋体" w:cs="宋体"/>
                <w:sz w:val="24"/>
                <w:szCs w:val="24"/>
              </w:rPr>
            </w:pPr>
            <w:r>
              <w:rPr>
                <w:rFonts w:hint="eastAsia" w:ascii="宋体" w:hAnsi="宋体" w:cs="宋体"/>
                <w:sz w:val="24"/>
                <w:szCs w:val="24"/>
              </w:rPr>
              <w:t>合同总价为含税包干总价，包含为完成本项目服务并通过专家评审工作的所有费用，相关会务费等费用也已包含在包干总价中。如遇国家税收政策调整影响税率变动，以最新的税率为准。</w:t>
            </w:r>
          </w:p>
          <w:p>
            <w:pPr>
              <w:tabs>
                <w:tab w:val="left" w:pos="180"/>
              </w:tabs>
              <w:spacing w:line="360" w:lineRule="auto"/>
              <w:rPr>
                <w:rFonts w:hint="eastAsia"/>
                <w:color w:val="000000"/>
                <w:sz w:val="24"/>
              </w:rPr>
            </w:pPr>
            <w:r>
              <w:rPr>
                <w:rFonts w:hint="eastAsia"/>
                <w:color w:val="000000"/>
                <w:sz w:val="24"/>
              </w:rPr>
              <w:t>（一）、本项目成果为：甲方要求乙方编写</w:t>
            </w:r>
            <w:r>
              <w:rPr>
                <w:rFonts w:hint="eastAsia"/>
                <w:color w:val="000000"/>
                <w:sz w:val="24"/>
                <w:u w:val="single"/>
              </w:rPr>
              <w:t xml:space="preserve"> </w:t>
            </w:r>
            <w:r>
              <w:rPr>
                <w:rFonts w:hint="eastAsia"/>
                <w:color w:val="000000"/>
                <w:sz w:val="24"/>
                <w:u w:val="single"/>
                <w:lang w:val="en-US" w:eastAsia="zh-CN"/>
              </w:rPr>
              <w:t xml:space="preserve">   </w:t>
            </w:r>
            <w:r>
              <w:rPr>
                <w:color w:val="000000"/>
                <w:sz w:val="24"/>
                <w:u w:val="single"/>
              </w:rPr>
              <w:t>《</w:t>
            </w:r>
            <w:r>
              <w:rPr>
                <w:rFonts w:hint="eastAsia" w:ascii="Times New Roman" w:hAnsi="Times New Roman" w:eastAsia="宋体" w:cs="Times New Roman"/>
                <w:color w:val="000000"/>
                <w:sz w:val="24"/>
                <w:u w:val="single"/>
                <w:lang w:val="en-US" w:eastAsia="zh-CN"/>
              </w:rPr>
              <w:t xml:space="preserve"> （项目）</w:t>
            </w:r>
            <w:r>
              <w:rPr>
                <w:rFonts w:hint="eastAsia"/>
                <w:color w:val="000000"/>
                <w:sz w:val="24"/>
                <w:u w:val="single"/>
                <w:lang w:eastAsia="zh-CN"/>
              </w:rPr>
              <w:t>节能验收报告</w:t>
            </w:r>
            <w:r>
              <w:rPr>
                <w:color w:val="000000"/>
                <w:sz w:val="24"/>
                <w:u w:val="single"/>
              </w:rPr>
              <w:t>》</w:t>
            </w:r>
            <w:r>
              <w:rPr>
                <w:rFonts w:hint="eastAsia"/>
                <w:color w:val="000000"/>
                <w:sz w:val="24"/>
                <w:u w:val="single"/>
                <w:lang w:val="en-US" w:eastAsia="zh-CN"/>
              </w:rPr>
              <w:t xml:space="preserve">    </w:t>
            </w:r>
            <w:r>
              <w:rPr>
                <w:rFonts w:hint="eastAsia"/>
                <w:color w:val="000000"/>
                <w:sz w:val="24"/>
                <w:u w:val="single"/>
              </w:rPr>
              <w:t xml:space="preserve">  </w:t>
            </w:r>
            <w:r>
              <w:rPr>
                <w:rFonts w:hint="eastAsia"/>
                <w:color w:val="000000"/>
                <w:sz w:val="24"/>
              </w:rPr>
              <w:t>；</w:t>
            </w:r>
          </w:p>
          <w:p>
            <w:pPr>
              <w:tabs>
                <w:tab w:val="left" w:pos="180"/>
              </w:tabs>
              <w:spacing w:line="360" w:lineRule="auto"/>
              <w:rPr>
                <w:rFonts w:hint="eastAsia"/>
                <w:color w:val="000000"/>
                <w:sz w:val="24"/>
              </w:rPr>
            </w:pPr>
            <w:r>
              <w:rPr>
                <w:rFonts w:hint="eastAsia"/>
                <w:color w:val="000000"/>
                <w:sz w:val="24"/>
              </w:rPr>
              <w:t>（二）、本项目审批单位：</w:t>
            </w:r>
            <w:r>
              <w:rPr>
                <w:rFonts w:hint="eastAsia"/>
                <w:color w:val="000000"/>
                <w:sz w:val="24"/>
                <w:u w:val="single"/>
              </w:rPr>
              <w:t xml:space="preserve"> </w:t>
            </w:r>
            <w:r>
              <w:rPr>
                <w:rFonts w:hint="eastAsia"/>
                <w:color w:val="000000"/>
                <w:sz w:val="24"/>
                <w:u w:val="single"/>
                <w:lang w:val="en-US" w:eastAsia="zh-CN"/>
              </w:rPr>
              <w:t xml:space="preserve">          </w:t>
            </w:r>
            <w:r>
              <w:rPr>
                <w:rFonts w:hint="eastAsia"/>
                <w:color w:val="000000"/>
                <w:sz w:val="24"/>
                <w:u w:val="single"/>
              </w:rPr>
              <w:t xml:space="preserve"> </w:t>
            </w:r>
            <w:r>
              <w:rPr>
                <w:rFonts w:hint="eastAsia"/>
                <w:color w:val="000000"/>
                <w:sz w:val="24"/>
              </w:rPr>
              <w:t>；</w:t>
            </w:r>
          </w:p>
          <w:p>
            <w:pPr>
              <w:tabs>
                <w:tab w:val="left" w:pos="180"/>
              </w:tabs>
              <w:spacing w:line="360" w:lineRule="auto"/>
              <w:rPr>
                <w:rFonts w:hint="eastAsia"/>
                <w:color w:val="000000"/>
                <w:sz w:val="24"/>
              </w:rPr>
            </w:pPr>
            <w:r>
              <w:rPr>
                <w:rFonts w:hint="eastAsia"/>
                <w:color w:val="000000"/>
                <w:sz w:val="24"/>
              </w:rPr>
              <w:t>（三）、本项目涉及评估报告</w:t>
            </w:r>
            <w:r>
              <w:rPr>
                <w:rFonts w:hint="eastAsia"/>
                <w:color w:val="000000"/>
                <w:sz w:val="24"/>
                <w:u w:val="single"/>
              </w:rPr>
              <w:t xml:space="preserve">  1  </w:t>
            </w:r>
            <w:r>
              <w:rPr>
                <w:rFonts w:hint="eastAsia"/>
                <w:color w:val="000000"/>
                <w:sz w:val="24"/>
              </w:rPr>
              <w:t>个；</w:t>
            </w:r>
          </w:p>
          <w:p>
            <w:pPr>
              <w:tabs>
                <w:tab w:val="left" w:pos="180"/>
              </w:tabs>
              <w:spacing w:line="360" w:lineRule="auto"/>
              <w:rPr>
                <w:rFonts w:hint="eastAsia"/>
                <w:color w:val="000000"/>
                <w:sz w:val="24"/>
              </w:rPr>
            </w:pPr>
            <w:r>
              <w:rPr>
                <w:rFonts w:hint="eastAsia"/>
                <w:color w:val="000000"/>
                <w:sz w:val="24"/>
              </w:rPr>
              <w:t>（</w:t>
            </w:r>
            <w:r>
              <w:rPr>
                <w:rFonts w:hint="eastAsia"/>
                <w:color w:val="000000"/>
                <w:sz w:val="24"/>
                <w:lang w:val="en-US" w:eastAsia="zh-CN"/>
              </w:rPr>
              <w:t>四</w:t>
            </w:r>
            <w:r>
              <w:rPr>
                <w:rFonts w:hint="eastAsia"/>
                <w:color w:val="000000"/>
                <w:sz w:val="24"/>
              </w:rPr>
              <w:t>）、支付方式（分期）：</w:t>
            </w:r>
          </w:p>
          <w:p>
            <w:pPr>
              <w:tabs>
                <w:tab w:val="left" w:pos="180"/>
              </w:tabs>
              <w:spacing w:line="360" w:lineRule="auto"/>
              <w:ind w:firstLine="960" w:firstLineChars="400"/>
              <w:rPr>
                <w:rFonts w:hint="eastAsia"/>
                <w:color w:val="000000"/>
                <w:sz w:val="24"/>
              </w:rPr>
            </w:pPr>
            <w:r>
              <w:rPr>
                <w:rFonts w:hint="eastAsia"/>
                <w:color w:val="000000"/>
                <w:sz w:val="24"/>
              </w:rPr>
              <w:t>1）、第一期：</w:t>
            </w:r>
            <w:r>
              <w:rPr>
                <w:rFonts w:hint="eastAsia"/>
                <w:color w:val="000000"/>
                <w:sz w:val="24"/>
                <w:lang w:val="en-US" w:eastAsia="zh-CN"/>
              </w:rPr>
              <w:t>合同总价的20%，</w:t>
            </w:r>
            <w:r>
              <w:rPr>
                <w:rFonts w:hint="eastAsia"/>
                <w:color w:val="000000"/>
                <w:sz w:val="24"/>
              </w:rPr>
              <w:t>人民币</w:t>
            </w:r>
            <w:r>
              <w:rPr>
                <w:rFonts w:hint="eastAsia"/>
                <w:color w:val="000000"/>
                <w:sz w:val="24"/>
                <w:u w:val="single"/>
              </w:rPr>
              <w:t xml:space="preserve"> </w:t>
            </w:r>
            <w:r>
              <w:rPr>
                <w:rFonts w:hint="eastAsia"/>
                <w:color w:val="000000"/>
                <w:sz w:val="24"/>
                <w:u w:val="single"/>
                <w:lang w:val="en-US" w:eastAsia="zh-CN"/>
              </w:rPr>
              <w:t xml:space="preserve">      </w:t>
            </w:r>
            <w:r>
              <w:rPr>
                <w:rFonts w:hint="eastAsia"/>
                <w:color w:val="000000"/>
                <w:sz w:val="24"/>
                <w:u w:val="single"/>
              </w:rPr>
              <w:t xml:space="preserve">  元整</w:t>
            </w:r>
            <w:r>
              <w:rPr>
                <w:rFonts w:hint="eastAsia"/>
                <w:color w:val="000000"/>
                <w:sz w:val="24"/>
              </w:rPr>
              <w:t>（大写</w:t>
            </w:r>
            <w:r>
              <w:rPr>
                <w:rFonts w:hint="eastAsia"/>
                <w:color w:val="000000"/>
                <w:sz w:val="24"/>
                <w:lang w:eastAsia="zh-CN"/>
              </w:rPr>
              <w:t>：</w:t>
            </w:r>
            <w:r>
              <w:rPr>
                <w:rFonts w:hint="eastAsia"/>
                <w:color w:val="000000"/>
                <w:sz w:val="24"/>
                <w:u w:val="single"/>
                <w:lang w:val="en-US" w:eastAsia="zh-CN"/>
              </w:rPr>
              <w:t xml:space="preserve">         </w:t>
            </w:r>
            <w:r>
              <w:rPr>
                <w:rFonts w:hint="eastAsia"/>
                <w:color w:val="000000"/>
                <w:sz w:val="24"/>
              </w:rPr>
              <w:t>）；</w:t>
            </w:r>
          </w:p>
          <w:p>
            <w:pPr>
              <w:tabs>
                <w:tab w:val="left" w:pos="180"/>
              </w:tabs>
              <w:spacing w:line="360" w:lineRule="auto"/>
              <w:ind w:firstLine="750"/>
              <w:rPr>
                <w:rFonts w:hint="eastAsia"/>
                <w:color w:val="000000"/>
                <w:sz w:val="24"/>
              </w:rPr>
            </w:pPr>
            <w:r>
              <w:rPr>
                <w:rFonts w:hint="eastAsia"/>
                <w:color w:val="000000"/>
                <w:sz w:val="24"/>
              </w:rPr>
              <w:t xml:space="preserve">     支付时间：合同签定后</w:t>
            </w:r>
            <w:r>
              <w:rPr>
                <w:rFonts w:hint="eastAsia"/>
                <w:color w:val="000000"/>
                <w:sz w:val="24"/>
                <w:lang w:val="en-US" w:eastAsia="zh-CN"/>
              </w:rPr>
              <w:t>5</w:t>
            </w:r>
            <w:r>
              <w:rPr>
                <w:rFonts w:hint="eastAsia"/>
                <w:color w:val="000000"/>
                <w:sz w:val="24"/>
              </w:rPr>
              <w:t>个工作日内支付。</w:t>
            </w:r>
          </w:p>
          <w:p>
            <w:pPr>
              <w:tabs>
                <w:tab w:val="left" w:pos="180"/>
              </w:tabs>
              <w:spacing w:line="360" w:lineRule="auto"/>
              <w:ind w:firstLine="960" w:firstLineChars="400"/>
              <w:rPr>
                <w:rFonts w:hint="eastAsia"/>
                <w:color w:val="000000"/>
                <w:sz w:val="24"/>
              </w:rPr>
            </w:pPr>
            <w:r>
              <w:rPr>
                <w:rFonts w:hint="eastAsia"/>
                <w:color w:val="000000"/>
                <w:sz w:val="24"/>
              </w:rPr>
              <w:t>2）、第二期：</w:t>
            </w:r>
            <w:r>
              <w:rPr>
                <w:rFonts w:hint="eastAsia"/>
                <w:color w:val="000000"/>
                <w:sz w:val="24"/>
                <w:lang w:val="en-US" w:eastAsia="zh-CN"/>
              </w:rPr>
              <w:t>合同总价的80%，</w:t>
            </w:r>
            <w:r>
              <w:rPr>
                <w:rFonts w:hint="eastAsia"/>
                <w:color w:val="000000"/>
                <w:sz w:val="24"/>
              </w:rPr>
              <w:t>人民币</w:t>
            </w:r>
            <w:r>
              <w:rPr>
                <w:rFonts w:hint="eastAsia"/>
                <w:color w:val="000000"/>
                <w:sz w:val="24"/>
                <w:u w:val="single"/>
              </w:rPr>
              <w:t xml:space="preserve"> </w:t>
            </w:r>
            <w:r>
              <w:rPr>
                <w:rFonts w:hint="eastAsia"/>
                <w:color w:val="000000"/>
                <w:sz w:val="24"/>
                <w:u w:val="single"/>
                <w:lang w:val="en-US" w:eastAsia="zh-CN"/>
              </w:rPr>
              <w:t xml:space="preserve">      </w:t>
            </w:r>
            <w:r>
              <w:rPr>
                <w:rFonts w:hint="eastAsia"/>
                <w:color w:val="000000"/>
                <w:sz w:val="24"/>
                <w:u w:val="single"/>
              </w:rPr>
              <w:t xml:space="preserve">  元整</w:t>
            </w:r>
            <w:r>
              <w:rPr>
                <w:rFonts w:hint="eastAsia"/>
                <w:color w:val="000000"/>
                <w:sz w:val="24"/>
              </w:rPr>
              <w:t>（大写</w:t>
            </w:r>
            <w:r>
              <w:rPr>
                <w:rFonts w:hint="eastAsia"/>
                <w:color w:val="000000"/>
                <w:sz w:val="24"/>
                <w:lang w:eastAsia="zh-CN"/>
              </w:rPr>
              <w:t>：</w:t>
            </w:r>
            <w:r>
              <w:rPr>
                <w:rFonts w:hint="eastAsia"/>
                <w:color w:val="000000"/>
                <w:sz w:val="24"/>
                <w:u w:val="single"/>
                <w:lang w:val="en-US" w:eastAsia="zh-CN"/>
              </w:rPr>
              <w:t xml:space="preserve">         </w:t>
            </w:r>
            <w:r>
              <w:rPr>
                <w:rFonts w:hint="eastAsia"/>
                <w:color w:val="000000"/>
                <w:sz w:val="24"/>
              </w:rPr>
              <w:t>）；</w:t>
            </w:r>
          </w:p>
          <w:p>
            <w:pPr>
              <w:tabs>
                <w:tab w:val="left" w:pos="180"/>
              </w:tabs>
              <w:spacing w:line="360" w:lineRule="auto"/>
              <w:ind w:left="988" w:leftChars="356" w:hanging="240" w:hangingChars="100"/>
              <w:rPr>
                <w:rFonts w:hint="eastAsia"/>
                <w:color w:val="000000"/>
                <w:sz w:val="24"/>
              </w:rPr>
            </w:pPr>
            <w:r>
              <w:rPr>
                <w:rFonts w:hint="eastAsia"/>
                <w:color w:val="000000"/>
                <w:sz w:val="24"/>
              </w:rPr>
              <w:t xml:space="preserve">     支付时间：报告编制完成，提交</w:t>
            </w:r>
            <w:r>
              <w:rPr>
                <w:rFonts w:hint="eastAsia"/>
                <w:color w:val="000000"/>
                <w:sz w:val="24"/>
                <w:lang w:eastAsia="zh-CN"/>
              </w:rPr>
              <w:t>泸州市发展和改革委</w:t>
            </w:r>
            <w:r>
              <w:rPr>
                <w:rFonts w:hint="eastAsia"/>
                <w:color w:val="000000"/>
                <w:sz w:val="24"/>
              </w:rPr>
              <w:t>审批通过并取得批复文件后</w:t>
            </w:r>
            <w:r>
              <w:rPr>
                <w:rFonts w:hint="eastAsia"/>
                <w:color w:val="000000"/>
                <w:sz w:val="24"/>
                <w:lang w:val="en-US" w:eastAsia="zh-CN"/>
              </w:rPr>
              <w:t>5</w:t>
            </w:r>
            <w:r>
              <w:rPr>
                <w:rFonts w:hint="eastAsia"/>
                <w:color w:val="000000"/>
                <w:sz w:val="24"/>
              </w:rPr>
              <w:t>个工作日内支付。</w:t>
            </w:r>
          </w:p>
          <w:p>
            <w:pPr>
              <w:tabs>
                <w:tab w:val="left" w:pos="180"/>
              </w:tabs>
              <w:spacing w:line="360" w:lineRule="auto"/>
              <w:rPr>
                <w:rFonts w:hint="eastAsia"/>
                <w:b/>
                <w:color w:val="000000"/>
                <w:sz w:val="24"/>
              </w:rPr>
            </w:pPr>
            <w:r>
              <w:rPr>
                <w:rFonts w:hint="eastAsia"/>
                <w:b/>
                <w:color w:val="000000"/>
                <w:sz w:val="24"/>
              </w:rPr>
              <w:t>六、违约责任：</w:t>
            </w:r>
          </w:p>
          <w:p>
            <w:pPr>
              <w:tabs>
                <w:tab w:val="left" w:pos="180"/>
              </w:tabs>
              <w:spacing w:line="360" w:lineRule="auto"/>
              <w:ind w:firstLine="480" w:firstLineChars="200"/>
              <w:rPr>
                <w:rFonts w:hint="eastAsia"/>
                <w:color w:val="000000"/>
                <w:sz w:val="24"/>
              </w:rPr>
            </w:pPr>
            <w:r>
              <w:rPr>
                <w:rFonts w:hint="eastAsia"/>
                <w:color w:val="000000"/>
                <w:sz w:val="24"/>
              </w:rPr>
              <w:t>任何一方违反本合同的约定，违约方应按《</w:t>
            </w:r>
            <w:r>
              <w:rPr>
                <w:rFonts w:hint="eastAsia"/>
                <w:color w:val="000000"/>
                <w:sz w:val="24"/>
                <w:lang w:eastAsia="zh-CN"/>
              </w:rPr>
              <w:t>民法典</w:t>
            </w:r>
            <w:r>
              <w:rPr>
                <w:rFonts w:hint="eastAsia"/>
                <w:color w:val="000000"/>
                <w:sz w:val="24"/>
              </w:rPr>
              <w:t>》，承担违约责任；</w:t>
            </w:r>
          </w:p>
          <w:p>
            <w:pPr>
              <w:tabs>
                <w:tab w:val="left" w:pos="180"/>
              </w:tabs>
              <w:spacing w:line="360" w:lineRule="auto"/>
              <w:ind w:firstLine="360" w:firstLineChars="150"/>
              <w:rPr>
                <w:rFonts w:hint="eastAsia"/>
                <w:color w:val="000000"/>
                <w:sz w:val="24"/>
              </w:rPr>
            </w:pPr>
            <w:r>
              <w:rPr>
                <w:rFonts w:hint="eastAsia"/>
                <w:color w:val="000000"/>
                <w:sz w:val="24"/>
              </w:rPr>
              <w:t>（一）甲方</w:t>
            </w:r>
          </w:p>
          <w:p>
            <w:pPr>
              <w:tabs>
                <w:tab w:val="left" w:pos="180"/>
              </w:tabs>
              <w:spacing w:line="360" w:lineRule="auto"/>
              <w:ind w:firstLine="480" w:firstLineChars="200"/>
              <w:rPr>
                <w:rFonts w:hint="eastAsia"/>
                <w:color w:val="000000"/>
                <w:sz w:val="24"/>
              </w:rPr>
            </w:pPr>
            <w:r>
              <w:rPr>
                <w:rFonts w:hint="eastAsia"/>
                <w:color w:val="000000"/>
                <w:sz w:val="24"/>
              </w:rPr>
              <w:t>1、未按时提供或未能全部提供编写报告所必需的技术资料和图及有关文件和证明资料，而导致工作延误的，该技术服务工作时间顺延。</w:t>
            </w:r>
          </w:p>
          <w:p>
            <w:pPr>
              <w:tabs>
                <w:tab w:val="left" w:pos="180"/>
              </w:tabs>
              <w:spacing w:line="360" w:lineRule="auto"/>
              <w:ind w:firstLine="480" w:firstLineChars="200"/>
              <w:rPr>
                <w:rFonts w:hint="eastAsia"/>
                <w:color w:val="000000"/>
                <w:sz w:val="24"/>
              </w:rPr>
            </w:pPr>
            <w:r>
              <w:rPr>
                <w:rFonts w:hint="eastAsia"/>
                <w:color w:val="000000"/>
                <w:sz w:val="24"/>
              </w:rPr>
              <w:t>2、甲方由于计划变更或其它甲方原因不履行合同时，无权请求返还已付乙方款项，不能补偿乙方已完成工作的，乙方有权要求甲方继续补偿；</w:t>
            </w:r>
          </w:p>
          <w:p>
            <w:pPr>
              <w:tabs>
                <w:tab w:val="left" w:pos="180"/>
              </w:tabs>
              <w:spacing w:line="360" w:lineRule="auto"/>
              <w:ind w:firstLine="480" w:firstLineChars="200"/>
              <w:rPr>
                <w:color w:val="000000"/>
              </w:rPr>
            </w:pPr>
            <w:r>
              <w:rPr>
                <w:rFonts w:hint="eastAsia"/>
                <w:color w:val="000000"/>
                <w:sz w:val="24"/>
              </w:rPr>
              <w:t>3、延期付款（自然灾害和人力不可抗拒的因素除外，），应向乙方支付违约金。每延期一天，支付节能评估经费的百分之一，但违约金不超过节能评估总经费的100%。</w:t>
            </w:r>
          </w:p>
          <w:p>
            <w:pPr>
              <w:tabs>
                <w:tab w:val="left" w:pos="180"/>
              </w:tabs>
              <w:spacing w:line="360" w:lineRule="auto"/>
              <w:ind w:firstLine="480" w:firstLineChars="200"/>
              <w:rPr>
                <w:rFonts w:hint="eastAsia"/>
                <w:color w:val="000000"/>
                <w:sz w:val="24"/>
              </w:rPr>
            </w:pPr>
            <w:r>
              <w:rPr>
                <w:rFonts w:hint="eastAsia"/>
                <w:color w:val="000000"/>
                <w:sz w:val="24"/>
              </w:rPr>
              <w:t>4、在已经开展工作时间里，由于甲方原因造成变更评价原则或基础资料有误、引起乙方返工或重作时，甲方应承担因返工或重作增加的费用。</w:t>
            </w:r>
          </w:p>
          <w:p>
            <w:pPr>
              <w:tabs>
                <w:tab w:val="left" w:pos="180"/>
              </w:tabs>
              <w:spacing w:line="360" w:lineRule="auto"/>
              <w:ind w:firstLine="240" w:firstLineChars="100"/>
              <w:rPr>
                <w:rFonts w:hint="eastAsia"/>
                <w:color w:val="000000"/>
                <w:sz w:val="24"/>
              </w:rPr>
            </w:pPr>
            <w:r>
              <w:rPr>
                <w:rFonts w:hint="eastAsia"/>
                <w:color w:val="000000"/>
                <w:sz w:val="24"/>
              </w:rPr>
              <mc:AlternateContent>
                <mc:Choice Requires="wps">
                  <w:drawing>
                    <wp:anchor distT="0" distB="0" distL="114300" distR="114300" simplePos="0" relativeHeight="251659264" behindDoc="0" locked="0" layoutInCell="1" allowOverlap="1">
                      <wp:simplePos x="0" y="0"/>
                      <wp:positionH relativeFrom="column">
                        <wp:posOffset>4344670</wp:posOffset>
                      </wp:positionH>
                      <wp:positionV relativeFrom="paragraph">
                        <wp:posOffset>589915</wp:posOffset>
                      </wp:positionV>
                      <wp:extent cx="1485900" cy="289560"/>
                      <wp:effectExtent l="0" t="0" r="0" b="0"/>
                      <wp:wrapNone/>
                      <wp:docPr id="5" name="矩形 5"/>
                      <wp:cNvGraphicFramePr/>
                      <a:graphic xmlns:a="http://schemas.openxmlformats.org/drawingml/2006/main">
                        <a:graphicData uri="http://schemas.microsoft.com/office/word/2010/wordprocessingShape">
                          <wps:wsp>
                            <wps:cNvSpPr/>
                            <wps:spPr>
                              <a:xfrm>
                                <a:off x="0" y="0"/>
                                <a:ext cx="1485900" cy="289560"/>
                              </a:xfrm>
                              <a:prstGeom prst="rect">
                                <a:avLst/>
                              </a:prstGeom>
                              <a:noFill/>
                              <a:ln>
                                <a:noFill/>
                              </a:ln>
                            </wps:spPr>
                            <wps:txbx>
                              <w:txbxContent>
                                <w:p/>
                              </w:txbxContent>
                            </wps:txbx>
                            <wps:bodyPr upright="1">
                              <a:spAutoFit/>
                            </wps:bodyPr>
                          </wps:wsp>
                        </a:graphicData>
                      </a:graphic>
                    </wp:anchor>
                  </w:drawing>
                </mc:Choice>
                <mc:Fallback>
                  <w:pict>
                    <v:rect id="_x0000_s1026" o:spid="_x0000_s1026" o:spt="1" style="position:absolute;left:0pt;margin-left:342.1pt;margin-top:46.45pt;height:22.8pt;width:117pt;z-index:251659264;mso-width-relative:page;mso-height-relative:page;" filled="f" stroked="f" coordsize="21600,21600" o:gfxdata="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8hDF&#10;C9kAAAAKAQAADwAAAAAAAAABACAAAAAiAAAAZHJzL2Rvd25yZXYueG1sUEsBAhQAFAAAAAgAh07i&#10;QPQktz+vAQAAWwMAAA4AAAAAAAAAAQAgAAAAKAEAAGRycy9lMm9Eb2MueG1sUEsFBgAAAAAGAAYA&#10;WQEAAEkFAAAAAA==&#10;">
                      <v:fill on="f" focussize="0,0"/>
                      <v:stroke on="f"/>
                      <v:imagedata o:title=""/>
                      <o:lock v:ext="edit" aspectratio="f"/>
                      <v:textbox style="mso-fit-shape-to-text:t;">
                        <w:txbxContent>
                          <w:p/>
                        </w:txbxContent>
                      </v:textbox>
                    </v:rect>
                  </w:pict>
                </mc:Fallback>
              </mc:AlternateContent>
            </w:r>
            <w:r>
              <w:rPr>
                <w:rFonts w:hint="eastAsia"/>
                <w:color w:val="000000"/>
                <w:sz w:val="24"/>
              </w:rPr>
              <w:t>（二）乙方</w:t>
            </w:r>
          </w:p>
          <w:p>
            <w:pPr>
              <w:tabs>
                <w:tab w:val="left" w:pos="180"/>
              </w:tabs>
              <w:spacing w:line="360" w:lineRule="auto"/>
              <w:ind w:firstLine="360" w:firstLineChars="150"/>
              <w:rPr>
                <w:rFonts w:hint="eastAsia"/>
                <w:color w:val="000000"/>
                <w:sz w:val="24"/>
              </w:rPr>
            </w:pPr>
            <w:r>
              <w:rPr>
                <w:rFonts w:hint="eastAsia"/>
                <w:color w:val="000000"/>
                <w:sz w:val="24"/>
              </w:rPr>
              <w:t>1、延期提交节能评估报告（自然灾害和人力不可抗拒的因素除外），乙方应向甲方支付违约金，每延期一天，支付节能评估经费的百分之一，但违约金不超过节能评估总经费的100％。</w:t>
            </w:r>
          </w:p>
          <w:p>
            <w:pPr>
              <w:tabs>
                <w:tab w:val="left" w:pos="180"/>
              </w:tabs>
              <w:spacing w:line="360" w:lineRule="auto"/>
              <w:ind w:firstLine="360" w:firstLineChars="150"/>
              <w:rPr>
                <w:rFonts w:hint="eastAsia"/>
                <w:color w:val="000000"/>
                <w:sz w:val="24"/>
              </w:rPr>
            </w:pPr>
            <w:r>
              <w:rPr>
                <w:rFonts w:hint="eastAsia"/>
                <w:color w:val="000000"/>
                <w:sz w:val="24"/>
              </w:rPr>
              <w:t>2、若乙方提交的报告未一次通过评审和审批，造成返工发生的费用概由乙负责，甲方不再支付费用（若因乙方原因使该</w:t>
            </w:r>
            <w:r>
              <w:rPr>
                <w:rFonts w:hint="eastAsia"/>
                <w:color w:val="000000"/>
                <w:sz w:val="24"/>
                <w:lang w:eastAsia="zh-CN"/>
              </w:rPr>
              <w:t>节能验收报告</w:t>
            </w:r>
            <w:r>
              <w:rPr>
                <w:rFonts w:hint="eastAsia"/>
                <w:color w:val="000000"/>
                <w:sz w:val="24"/>
              </w:rPr>
              <w:t>审查不合格或需补充完善，乙方无偿补作，直到审查通过）。</w:t>
            </w:r>
          </w:p>
          <w:p>
            <w:pPr>
              <w:tabs>
                <w:tab w:val="left" w:pos="180"/>
              </w:tabs>
              <w:spacing w:line="360" w:lineRule="auto"/>
              <w:ind w:firstLine="360" w:firstLineChars="150"/>
              <w:rPr>
                <w:rFonts w:hint="eastAsia"/>
                <w:color w:val="000000"/>
                <w:sz w:val="24"/>
              </w:rPr>
            </w:pPr>
            <w:r>
              <w:rPr>
                <w:rFonts w:hint="eastAsia"/>
                <w:color w:val="000000"/>
                <w:sz w:val="24"/>
              </w:rPr>
              <w:t>（三）其他原因</w:t>
            </w:r>
          </w:p>
          <w:p>
            <w:pPr>
              <w:tabs>
                <w:tab w:val="left" w:pos="180"/>
              </w:tabs>
              <w:spacing w:line="360" w:lineRule="auto"/>
              <w:ind w:firstLine="480" w:firstLineChars="200"/>
              <w:rPr>
                <w:rFonts w:hint="eastAsia"/>
                <w:color w:val="000000"/>
                <w:sz w:val="24"/>
              </w:rPr>
            </w:pPr>
            <w:r>
              <w:rPr>
                <w:rFonts w:hint="eastAsia"/>
                <w:color w:val="000000"/>
                <w:sz w:val="24"/>
              </w:rPr>
              <w:t>若因不可预见原因或第三方原因造成拖延或工作内容、时间、要求等变动，由双方另行协商解决，可签订补充协议。</w:t>
            </w:r>
          </w:p>
          <w:p>
            <w:pPr>
              <w:tabs>
                <w:tab w:val="left" w:pos="180"/>
              </w:tabs>
              <w:spacing w:line="360" w:lineRule="auto"/>
              <w:ind w:firstLine="360" w:firstLineChars="150"/>
              <w:rPr>
                <w:rFonts w:hint="eastAsia"/>
                <w:color w:val="000000"/>
                <w:sz w:val="24"/>
              </w:rPr>
            </w:pPr>
            <w:r>
              <w:rPr>
                <w:rFonts w:hint="eastAsia"/>
                <w:color w:val="000000"/>
                <w:sz w:val="24"/>
              </w:rPr>
              <w:t>（四）提供报告份数</w:t>
            </w:r>
          </w:p>
          <w:p>
            <w:pPr>
              <w:tabs>
                <w:tab w:val="left" w:pos="180"/>
              </w:tabs>
              <w:spacing w:line="360" w:lineRule="auto"/>
              <w:ind w:firstLine="480" w:firstLineChars="200"/>
              <w:rPr>
                <w:rFonts w:hint="eastAsia"/>
                <w:color w:val="000000"/>
                <w:sz w:val="24"/>
              </w:rPr>
            </w:pPr>
            <w:r>
              <w:rPr>
                <w:rFonts w:hint="eastAsia"/>
                <w:color w:val="000000"/>
                <w:sz w:val="24"/>
              </w:rPr>
              <w:t>最终报告一式</w:t>
            </w:r>
            <w:r>
              <w:rPr>
                <w:rFonts w:hint="eastAsia"/>
                <w:color w:val="000000"/>
                <w:sz w:val="24"/>
                <w:u w:val="single"/>
              </w:rPr>
              <w:t xml:space="preserve">  4  </w:t>
            </w:r>
            <w:r>
              <w:rPr>
                <w:rFonts w:hint="eastAsia"/>
                <w:color w:val="000000"/>
                <w:sz w:val="24"/>
              </w:rPr>
              <w:t>份。</w:t>
            </w:r>
          </w:p>
          <w:p>
            <w:pPr>
              <w:tabs>
                <w:tab w:val="left" w:pos="180"/>
              </w:tabs>
              <w:spacing w:line="360" w:lineRule="auto"/>
              <w:rPr>
                <w:rFonts w:hint="eastAsia"/>
                <w:b/>
                <w:color w:val="000000"/>
                <w:sz w:val="24"/>
              </w:rPr>
            </w:pPr>
            <w:r>
              <w:rPr>
                <w:rFonts w:hint="eastAsia"/>
                <w:b/>
                <w:color w:val="000000"/>
                <w:sz w:val="24"/>
              </w:rPr>
              <w:t>七、争议的解决办法：</w:t>
            </w:r>
          </w:p>
          <w:p>
            <w:pPr>
              <w:tabs>
                <w:tab w:val="left" w:pos="180"/>
              </w:tabs>
              <w:spacing w:line="360" w:lineRule="auto"/>
              <w:ind w:firstLine="480" w:firstLineChars="200"/>
              <w:rPr>
                <w:rFonts w:hint="eastAsia"/>
                <w:color w:val="000000"/>
                <w:sz w:val="24"/>
              </w:rPr>
            </w:pPr>
            <w:r>
              <w:rPr>
                <w:rFonts w:hint="eastAsia"/>
                <w:color w:val="000000"/>
                <w:sz w:val="24"/>
              </w:rPr>
              <w:t>在合同履行过程中发生争议，双方应当协商解决，也可以申请当地有关部门进行调解。</w:t>
            </w:r>
          </w:p>
          <w:p>
            <w:pPr>
              <w:tabs>
                <w:tab w:val="left" w:pos="180"/>
              </w:tabs>
              <w:spacing w:line="360" w:lineRule="auto"/>
              <w:rPr>
                <w:rFonts w:hint="eastAsia"/>
                <w:color w:val="000000"/>
                <w:sz w:val="24"/>
              </w:rPr>
            </w:pPr>
            <w:r>
              <w:rPr>
                <w:rFonts w:hint="eastAsia"/>
                <w:color w:val="000000"/>
                <w:sz w:val="24"/>
              </w:rPr>
              <w:t xml:space="preserve">    当事人双方不愿意协商、调解或者协商、调解不成的，双方商定采用以下第（一）或（二）方式解决。</w:t>
            </w:r>
          </w:p>
          <w:p>
            <w:pPr>
              <w:numPr>
                <w:ilvl w:val="1"/>
                <w:numId w:val="3"/>
              </w:numPr>
              <w:tabs>
                <w:tab w:val="left" w:pos="180"/>
              </w:tabs>
              <w:spacing w:line="360" w:lineRule="auto"/>
              <w:rPr>
                <w:rFonts w:hint="eastAsia"/>
                <w:color w:val="000000"/>
                <w:sz w:val="24"/>
              </w:rPr>
            </w:pPr>
            <w:r>
              <w:rPr>
                <w:rFonts w:hint="eastAsia"/>
                <w:color w:val="000000"/>
                <w:sz w:val="24"/>
              </w:rPr>
              <w:t>因本合同所发生的任何争议，申请仲裁委员会仲裁。</w:t>
            </w:r>
          </w:p>
          <w:p>
            <w:pPr>
              <w:numPr>
                <w:ilvl w:val="1"/>
                <w:numId w:val="3"/>
              </w:numPr>
              <w:tabs>
                <w:tab w:val="left" w:pos="180"/>
              </w:tabs>
              <w:spacing w:line="360" w:lineRule="auto"/>
              <w:rPr>
                <w:rFonts w:hint="eastAsia"/>
                <w:color w:val="000000"/>
                <w:sz w:val="24"/>
              </w:rPr>
            </w:pPr>
            <w:r>
              <w:rPr>
                <w:rFonts w:hint="eastAsia"/>
                <w:color w:val="000000"/>
                <w:sz w:val="24"/>
              </w:rPr>
              <w:t>按司法程序解决。</w:t>
            </w:r>
          </w:p>
          <w:p>
            <w:pPr>
              <w:spacing w:line="360" w:lineRule="auto"/>
              <w:rPr>
                <w:rFonts w:hint="eastAsia"/>
                <w:b/>
                <w:color w:val="000000"/>
                <w:sz w:val="24"/>
              </w:rPr>
            </w:pPr>
            <w:r>
              <w:rPr>
                <w:rFonts w:hint="eastAsia"/>
                <w:b/>
                <w:color w:val="000000"/>
                <w:sz w:val="24"/>
              </w:rPr>
              <w:t>八、其它</w:t>
            </w:r>
          </w:p>
          <w:p>
            <w:pPr>
              <w:spacing w:line="360" w:lineRule="auto"/>
              <w:ind w:firstLine="480" w:firstLineChars="200"/>
              <w:rPr>
                <w:color w:val="000000"/>
                <w:sz w:val="24"/>
              </w:rPr>
            </w:pPr>
            <w:r>
              <w:rPr>
                <w:color w:val="000000"/>
                <w:sz w:val="24"/>
              </w:rPr>
              <w:t>1</w:t>
            </w:r>
            <w:r>
              <w:rPr>
                <w:rFonts w:hAnsi="宋体"/>
                <w:color w:val="000000"/>
                <w:sz w:val="24"/>
              </w:rPr>
              <w:t>、本协议一式</w:t>
            </w:r>
            <w:r>
              <w:rPr>
                <w:color w:val="000000"/>
                <w:sz w:val="24"/>
                <w:u w:val="single"/>
              </w:rPr>
              <w:t xml:space="preserve"> </w:t>
            </w:r>
            <w:r>
              <w:rPr>
                <w:rFonts w:hint="eastAsia" w:hAnsi="宋体"/>
                <w:color w:val="000000"/>
                <w:sz w:val="24"/>
                <w:u w:val="single"/>
                <w:lang w:val="en-US" w:eastAsia="zh-CN"/>
              </w:rPr>
              <w:t>肆</w:t>
            </w:r>
            <w:r>
              <w:rPr>
                <w:color w:val="000000"/>
                <w:sz w:val="24"/>
                <w:u w:val="single"/>
              </w:rPr>
              <w:t xml:space="preserve"> </w:t>
            </w:r>
            <w:r>
              <w:rPr>
                <w:rFonts w:hAnsi="宋体"/>
                <w:color w:val="000000"/>
                <w:sz w:val="24"/>
              </w:rPr>
              <w:t>份，甲乙</w:t>
            </w:r>
            <w:r>
              <w:rPr>
                <w:rFonts w:hint="eastAsia" w:hAnsi="宋体"/>
                <w:color w:val="000000"/>
                <w:sz w:val="24"/>
              </w:rPr>
              <w:t>双方</w:t>
            </w:r>
            <w:r>
              <w:rPr>
                <w:rFonts w:hAnsi="宋体"/>
                <w:color w:val="000000"/>
                <w:sz w:val="24"/>
              </w:rPr>
              <w:t>各执</w:t>
            </w:r>
            <w:r>
              <w:rPr>
                <w:color w:val="000000"/>
                <w:sz w:val="24"/>
                <w:u w:val="single"/>
              </w:rPr>
              <w:t xml:space="preserve"> </w:t>
            </w:r>
            <w:r>
              <w:rPr>
                <w:rFonts w:hint="eastAsia" w:hAnsi="宋体"/>
                <w:color w:val="000000"/>
                <w:sz w:val="24"/>
                <w:u w:val="single"/>
                <w:lang w:val="en-US" w:eastAsia="zh-CN"/>
              </w:rPr>
              <w:t>贰</w:t>
            </w:r>
            <w:r>
              <w:rPr>
                <w:color w:val="000000"/>
                <w:sz w:val="24"/>
                <w:u w:val="single"/>
              </w:rPr>
              <w:t xml:space="preserve"> </w:t>
            </w:r>
            <w:r>
              <w:rPr>
                <w:rFonts w:hAnsi="宋体"/>
                <w:color w:val="000000"/>
                <w:sz w:val="24"/>
              </w:rPr>
              <w:t>份，具有同等法律效力；</w:t>
            </w:r>
          </w:p>
          <w:p>
            <w:pPr>
              <w:spacing w:line="360" w:lineRule="auto"/>
              <w:ind w:firstLine="480" w:firstLineChars="200"/>
              <w:rPr>
                <w:color w:val="000000"/>
                <w:sz w:val="24"/>
              </w:rPr>
            </w:pPr>
            <w:r>
              <w:rPr>
                <w:color w:val="000000"/>
                <w:sz w:val="24"/>
              </w:rPr>
              <w:t>2</w:t>
            </w:r>
            <w:r>
              <w:rPr>
                <w:rFonts w:hAnsi="宋体"/>
                <w:color w:val="000000"/>
                <w:sz w:val="24"/>
              </w:rPr>
              <w:t>、本协议未尽事宜，</w:t>
            </w:r>
            <w:r>
              <w:rPr>
                <w:rFonts w:hint="eastAsia" w:hAnsi="宋体"/>
                <w:color w:val="000000"/>
                <w:sz w:val="24"/>
              </w:rPr>
              <w:t>双</w:t>
            </w:r>
            <w:r>
              <w:rPr>
                <w:rFonts w:hAnsi="宋体"/>
                <w:color w:val="000000"/>
                <w:sz w:val="24"/>
              </w:rPr>
              <w:t>方友好协商解决；如发生争议，</w:t>
            </w:r>
            <w:r>
              <w:rPr>
                <w:rFonts w:hint="eastAsia" w:hAnsi="宋体"/>
                <w:color w:val="000000"/>
                <w:sz w:val="24"/>
              </w:rPr>
              <w:t>双</w:t>
            </w:r>
            <w:r>
              <w:rPr>
                <w:rFonts w:hAnsi="宋体"/>
                <w:color w:val="000000"/>
                <w:sz w:val="24"/>
              </w:rPr>
              <w:t>方应根据经济</w:t>
            </w:r>
            <w:r>
              <w:rPr>
                <w:rFonts w:hint="eastAsia" w:hAnsi="宋体"/>
                <w:color w:val="000000"/>
                <w:sz w:val="24"/>
                <w:lang w:eastAsia="zh-CN"/>
              </w:rPr>
              <w:t>民法典</w:t>
            </w:r>
            <w:r>
              <w:rPr>
                <w:rFonts w:hAnsi="宋体"/>
                <w:color w:val="000000"/>
                <w:sz w:val="24"/>
              </w:rPr>
              <w:t>进行协商和调解。</w:t>
            </w:r>
          </w:p>
          <w:p>
            <w:pPr>
              <w:spacing w:line="360" w:lineRule="auto"/>
              <w:ind w:firstLine="480" w:firstLineChars="200"/>
              <w:rPr>
                <w:color w:val="000000"/>
                <w:sz w:val="24"/>
              </w:rPr>
            </w:pPr>
            <w:r>
              <w:rPr>
                <w:color w:val="000000"/>
                <w:sz w:val="24"/>
              </w:rPr>
              <w:t>3</w:t>
            </w:r>
            <w:r>
              <w:rPr>
                <w:rFonts w:hAnsi="宋体"/>
                <w:color w:val="000000"/>
                <w:sz w:val="24"/>
              </w:rPr>
              <w:t>、为了更加好完成本次工作顺利开展，</w:t>
            </w:r>
            <w:r>
              <w:rPr>
                <w:rFonts w:hint="eastAsia" w:hAnsi="宋体"/>
                <w:color w:val="000000"/>
                <w:sz w:val="24"/>
              </w:rPr>
              <w:t>乙</w:t>
            </w:r>
            <w:r>
              <w:rPr>
                <w:rFonts w:hAnsi="宋体"/>
                <w:color w:val="000000"/>
                <w:sz w:val="24"/>
              </w:rPr>
              <w:t>方可以联合其他</w:t>
            </w:r>
            <w:r>
              <w:rPr>
                <w:rFonts w:hint="eastAsia" w:hAnsi="宋体"/>
                <w:color w:val="000000"/>
                <w:sz w:val="24"/>
              </w:rPr>
              <w:t>节能评估</w:t>
            </w:r>
            <w:r>
              <w:rPr>
                <w:rFonts w:hAnsi="宋体"/>
                <w:color w:val="000000"/>
                <w:sz w:val="24"/>
              </w:rPr>
              <w:t>单位共同完成本报告的编制工作，法律责任由</w:t>
            </w:r>
            <w:r>
              <w:rPr>
                <w:rFonts w:hint="eastAsia" w:hAnsi="宋体"/>
                <w:color w:val="000000"/>
                <w:sz w:val="24"/>
              </w:rPr>
              <w:t>乙</w:t>
            </w:r>
            <w:r>
              <w:rPr>
                <w:rFonts w:hAnsi="宋体"/>
                <w:color w:val="000000"/>
                <w:sz w:val="24"/>
              </w:rPr>
              <w:t>方独立承担。</w:t>
            </w:r>
          </w:p>
          <w:p>
            <w:pPr>
              <w:spacing w:line="360" w:lineRule="auto"/>
              <w:ind w:firstLine="480" w:firstLineChars="200"/>
              <w:rPr>
                <w:color w:val="000000"/>
                <w:sz w:val="24"/>
              </w:rPr>
            </w:pPr>
            <w:r>
              <w:rPr>
                <w:color w:val="000000"/>
                <w:sz w:val="24"/>
              </w:rPr>
              <w:t>4</w:t>
            </w:r>
            <w:r>
              <w:rPr>
                <w:rFonts w:hAnsi="宋体"/>
                <w:color w:val="000000"/>
                <w:sz w:val="24"/>
              </w:rPr>
              <w:t>、若因甲方资料不全耽误了报告的编写进程，由甲方承担相应责任；若专家组提出的相关资料甲方不能按时提供，也由甲方承担相应的责任。</w:t>
            </w:r>
          </w:p>
          <w:p>
            <w:pPr>
              <w:tabs>
                <w:tab w:val="left" w:pos="180"/>
              </w:tabs>
              <w:spacing w:line="360" w:lineRule="auto"/>
              <w:rPr>
                <w:rFonts w:hint="eastAsia"/>
                <w:b/>
                <w:color w:val="000000"/>
                <w:sz w:val="24"/>
              </w:rPr>
            </w:pPr>
            <w:r>
              <w:rPr>
                <w:rFonts w:hint="eastAsia"/>
                <w:b/>
                <w:color w:val="000000"/>
                <w:sz w:val="24"/>
              </w:rPr>
              <w:t>九、本合同自签订之日起生效。</w:t>
            </w:r>
          </w:p>
          <w:p>
            <w:pPr>
              <w:tabs>
                <w:tab w:val="left" w:pos="180"/>
              </w:tabs>
              <w:spacing w:line="360" w:lineRule="auto"/>
              <w:rPr>
                <w:rFonts w:hint="eastAsia"/>
                <w:b/>
                <w:color w:val="000000"/>
                <w:sz w:val="24"/>
              </w:rPr>
            </w:pPr>
          </w:p>
        </w:tc>
      </w:tr>
    </w:tbl>
    <w:p>
      <w:pPr>
        <w:tabs>
          <w:tab w:val="left" w:pos="180"/>
        </w:tabs>
        <w:jc w:val="right"/>
        <w:rPr>
          <w:rFonts w:hint="eastAsia"/>
          <w:color w:val="000000"/>
          <w:sz w:val="24"/>
        </w:rPr>
      </w:pPr>
      <w:r>
        <w:rPr>
          <w:rFonts w:hint="eastAsia"/>
          <w:color w:val="000000"/>
          <w:sz w:val="24"/>
        </w:rPr>
        <w:t>（本页盖章有效）</w:t>
      </w:r>
    </w:p>
    <w:tbl>
      <w:tblPr>
        <w:tblStyle w:val="1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3" w:hRule="atLeast"/>
        </w:trPr>
        <w:tc>
          <w:tcPr>
            <w:tcW w:w="8776" w:type="dxa"/>
            <w:noWrap w:val="0"/>
            <w:vAlign w:val="top"/>
          </w:tcPr>
          <w:p>
            <w:pPr>
              <w:tabs>
                <w:tab w:val="left" w:pos="180"/>
              </w:tabs>
              <w:rPr>
                <w:color w:val="000000"/>
                <w:sz w:val="24"/>
              </w:rPr>
            </w:pPr>
            <w:r>
              <w:rPr>
                <w:rFonts w:hint="eastAsia"/>
                <w:color w:val="000000"/>
                <w:sz w:val="24"/>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2064"/>
              <w:gridCol w:w="2235"/>
              <w:gridCol w:w="378"/>
              <w:gridCol w:w="45"/>
              <w:gridCol w:w="857"/>
              <w:gridCol w:w="120"/>
              <w:gridCol w:w="165"/>
              <w:gridCol w:w="166"/>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restart"/>
                  <w:noWrap w:val="0"/>
                  <w:textDirection w:val="tbRlV"/>
                  <w:vAlign w:val="center"/>
                </w:tcPr>
                <w:p>
                  <w:pPr>
                    <w:tabs>
                      <w:tab w:val="left" w:pos="180"/>
                    </w:tabs>
                    <w:ind w:left="113" w:right="113"/>
                    <w:jc w:val="center"/>
                    <w:rPr>
                      <w:rFonts w:hint="eastAsia"/>
                      <w:sz w:val="24"/>
                    </w:rPr>
                  </w:pPr>
                  <w:r>
                    <w:rPr>
                      <w:rFonts w:hint="eastAsia"/>
                      <w:sz w:val="24"/>
                    </w:rPr>
                    <w:t>委托方（甲方）</w:t>
                  </w:r>
                </w:p>
              </w:tc>
              <w:tc>
                <w:tcPr>
                  <w:tcW w:w="2064" w:type="dxa"/>
                  <w:noWrap w:val="0"/>
                  <w:vAlign w:val="center"/>
                </w:tcPr>
                <w:p>
                  <w:pPr>
                    <w:tabs>
                      <w:tab w:val="left" w:pos="180"/>
                    </w:tabs>
                    <w:jc w:val="center"/>
                    <w:rPr>
                      <w:rFonts w:hint="eastAsia"/>
                      <w:sz w:val="24"/>
                    </w:rPr>
                  </w:pPr>
                  <w:r>
                    <w:rPr>
                      <w:rFonts w:hint="eastAsia"/>
                      <w:sz w:val="24"/>
                    </w:rPr>
                    <w:t>名      称</w:t>
                  </w:r>
                </w:p>
              </w:tc>
              <w:tc>
                <w:tcPr>
                  <w:tcW w:w="5626" w:type="dxa"/>
                  <w:gridSpan w:val="8"/>
                  <w:noWrap w:val="0"/>
                  <w:vAlign w:val="center"/>
                </w:tcPr>
                <w:p>
                  <w:pPr>
                    <w:tabs>
                      <w:tab w:val="left" w:pos="180"/>
                    </w:tabs>
                    <w:ind w:firstLine="480" w:firstLineChars="200"/>
                    <w:jc w:val="center"/>
                    <w:rPr>
                      <w:rFonts w:hint="eastAsia"/>
                      <w:sz w:val="24"/>
                    </w:rPr>
                  </w:pPr>
                  <w:r>
                    <w:rPr>
                      <w:rFonts w:hint="eastAsia"/>
                      <w:sz w:val="24"/>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 w:val="24"/>
                    </w:rPr>
                  </w:pPr>
                  <w:r>
                    <w:rPr>
                      <w:rFonts w:hint="eastAsia"/>
                      <w:sz w:val="24"/>
                    </w:rPr>
                    <w:t>法定代表人</w:t>
                  </w:r>
                </w:p>
              </w:tc>
              <w:tc>
                <w:tcPr>
                  <w:tcW w:w="2658" w:type="dxa"/>
                  <w:gridSpan w:val="3"/>
                  <w:noWrap w:val="0"/>
                  <w:vAlign w:val="center"/>
                </w:tcPr>
                <w:p>
                  <w:pPr>
                    <w:tabs>
                      <w:tab w:val="left" w:pos="180"/>
                    </w:tabs>
                    <w:wordWrap w:val="0"/>
                    <w:jc w:val="center"/>
                    <w:rPr>
                      <w:rFonts w:hint="eastAsia"/>
                      <w:sz w:val="24"/>
                    </w:rPr>
                  </w:pPr>
                  <w:r>
                    <w:rPr>
                      <w:rFonts w:hint="eastAsia"/>
                      <w:sz w:val="24"/>
                    </w:rPr>
                    <w:t>（签章）</w:t>
                  </w:r>
                </w:p>
              </w:tc>
              <w:tc>
                <w:tcPr>
                  <w:tcW w:w="1142" w:type="dxa"/>
                  <w:gridSpan w:val="3"/>
                  <w:noWrap w:val="0"/>
                  <w:vAlign w:val="center"/>
                </w:tcPr>
                <w:p>
                  <w:pPr>
                    <w:tabs>
                      <w:tab w:val="left" w:pos="180"/>
                    </w:tabs>
                    <w:jc w:val="center"/>
                    <w:rPr>
                      <w:rFonts w:hint="eastAsia"/>
                      <w:sz w:val="24"/>
                    </w:rPr>
                  </w:pPr>
                  <w:r>
                    <w:rPr>
                      <w:rFonts w:hint="eastAsia"/>
                      <w:sz w:val="24"/>
                    </w:rPr>
                    <w:t>委托代理人</w:t>
                  </w:r>
                </w:p>
              </w:tc>
              <w:tc>
                <w:tcPr>
                  <w:tcW w:w="1826" w:type="dxa"/>
                  <w:gridSpan w:val="2"/>
                  <w:noWrap w:val="0"/>
                  <w:vAlign w:val="center"/>
                </w:tcPr>
                <w:p>
                  <w:pPr>
                    <w:tabs>
                      <w:tab w:val="left" w:pos="180"/>
                    </w:tabs>
                    <w:ind w:firstLine="720" w:firstLineChars="300"/>
                    <w:jc w:val="center"/>
                    <w:rPr>
                      <w:rFonts w:hint="eastAsia"/>
                      <w:sz w:val="24"/>
                    </w:rPr>
                  </w:pPr>
                  <w:r>
                    <w:rPr>
                      <w:rFonts w:hint="eastAsia"/>
                      <w:sz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 w:val="24"/>
                    </w:rPr>
                  </w:pPr>
                  <w:r>
                    <w:rPr>
                      <w:rFonts w:hint="eastAsia"/>
                      <w:sz w:val="24"/>
                    </w:rPr>
                    <w:t>联  系  人</w:t>
                  </w:r>
                </w:p>
              </w:tc>
              <w:tc>
                <w:tcPr>
                  <w:tcW w:w="5626" w:type="dxa"/>
                  <w:gridSpan w:val="8"/>
                  <w:noWrap w:val="0"/>
                  <w:vAlign w:val="center"/>
                </w:tcPr>
                <w:p>
                  <w:pPr>
                    <w:tabs>
                      <w:tab w:val="left" w:pos="180"/>
                    </w:tabs>
                    <w:ind w:firstLine="360" w:firstLineChars="150"/>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Cs w:val="21"/>
                    </w:rPr>
                  </w:pPr>
                  <w:r>
                    <w:rPr>
                      <w:rFonts w:hint="eastAsia"/>
                      <w:szCs w:val="21"/>
                    </w:rPr>
                    <w:t>住所（通讯地址）</w:t>
                  </w:r>
                </w:p>
              </w:tc>
              <w:tc>
                <w:tcPr>
                  <w:tcW w:w="5626" w:type="dxa"/>
                  <w:gridSpan w:val="8"/>
                  <w:noWrap w:val="0"/>
                  <w:vAlign w:val="center"/>
                </w:tcPr>
                <w:p>
                  <w:pPr>
                    <w:tabs>
                      <w:tab w:val="left" w:pos="180"/>
                    </w:tabs>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 w:val="24"/>
                    </w:rPr>
                  </w:pPr>
                  <w:r>
                    <w:rPr>
                      <w:rFonts w:hint="eastAsia"/>
                      <w:sz w:val="24"/>
                    </w:rPr>
                    <w:t>电     话</w:t>
                  </w:r>
                </w:p>
              </w:tc>
              <w:tc>
                <w:tcPr>
                  <w:tcW w:w="2658" w:type="dxa"/>
                  <w:gridSpan w:val="3"/>
                  <w:noWrap w:val="0"/>
                  <w:vAlign w:val="center"/>
                </w:tcPr>
                <w:p>
                  <w:pPr>
                    <w:tabs>
                      <w:tab w:val="left" w:pos="180"/>
                    </w:tabs>
                    <w:ind w:firstLine="360" w:firstLineChars="150"/>
                    <w:jc w:val="center"/>
                    <w:rPr>
                      <w:rFonts w:hint="eastAsia"/>
                      <w:sz w:val="24"/>
                    </w:rPr>
                  </w:pPr>
                </w:p>
              </w:tc>
              <w:tc>
                <w:tcPr>
                  <w:tcW w:w="977" w:type="dxa"/>
                  <w:gridSpan w:val="2"/>
                  <w:noWrap w:val="0"/>
                  <w:vAlign w:val="center"/>
                </w:tcPr>
                <w:p>
                  <w:pPr>
                    <w:tabs>
                      <w:tab w:val="left" w:pos="180"/>
                    </w:tabs>
                    <w:jc w:val="center"/>
                    <w:rPr>
                      <w:rFonts w:hint="eastAsia"/>
                      <w:sz w:val="24"/>
                    </w:rPr>
                  </w:pPr>
                  <w:r>
                    <w:rPr>
                      <w:rFonts w:hint="eastAsia"/>
                      <w:sz w:val="24"/>
                    </w:rPr>
                    <w:t>E-mail:</w:t>
                  </w:r>
                </w:p>
              </w:tc>
              <w:tc>
                <w:tcPr>
                  <w:tcW w:w="1991" w:type="dxa"/>
                  <w:gridSpan w:val="3"/>
                  <w:noWrap w:val="0"/>
                  <w:vAlign w:val="center"/>
                </w:tcPr>
                <w:p>
                  <w:pPr>
                    <w:tabs>
                      <w:tab w:val="left" w:pos="180"/>
                    </w:tabs>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 w:val="24"/>
                    </w:rPr>
                  </w:pPr>
                  <w:r>
                    <w:rPr>
                      <w:rFonts w:hint="eastAsia"/>
                      <w:sz w:val="24"/>
                    </w:rPr>
                    <w:t>开 户 银 行</w:t>
                  </w:r>
                </w:p>
              </w:tc>
              <w:tc>
                <w:tcPr>
                  <w:tcW w:w="5626" w:type="dxa"/>
                  <w:gridSpan w:val="8"/>
                  <w:noWrap w:val="0"/>
                  <w:vAlign w:val="center"/>
                </w:tcPr>
                <w:p>
                  <w:pPr>
                    <w:tabs>
                      <w:tab w:val="left" w:pos="180"/>
                    </w:tabs>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 w:val="24"/>
                    </w:rPr>
                  </w:pPr>
                  <w:r>
                    <w:rPr>
                      <w:rFonts w:hint="eastAsia"/>
                      <w:sz w:val="24"/>
                    </w:rPr>
                    <w:t>帐     号</w:t>
                  </w:r>
                </w:p>
              </w:tc>
              <w:tc>
                <w:tcPr>
                  <w:tcW w:w="2235" w:type="dxa"/>
                  <w:noWrap w:val="0"/>
                  <w:vAlign w:val="center"/>
                </w:tcPr>
                <w:p>
                  <w:pPr>
                    <w:tabs>
                      <w:tab w:val="left" w:pos="180"/>
                    </w:tabs>
                    <w:jc w:val="center"/>
                    <w:rPr>
                      <w:rFonts w:hint="eastAsia"/>
                      <w:sz w:val="24"/>
                    </w:rPr>
                  </w:pPr>
                </w:p>
              </w:tc>
              <w:tc>
                <w:tcPr>
                  <w:tcW w:w="1400" w:type="dxa"/>
                  <w:gridSpan w:val="4"/>
                  <w:noWrap w:val="0"/>
                  <w:vAlign w:val="center"/>
                </w:tcPr>
                <w:p>
                  <w:pPr>
                    <w:tabs>
                      <w:tab w:val="left" w:pos="180"/>
                    </w:tabs>
                    <w:jc w:val="center"/>
                    <w:rPr>
                      <w:rFonts w:hint="eastAsia"/>
                      <w:sz w:val="24"/>
                    </w:rPr>
                  </w:pPr>
                  <w:r>
                    <w:rPr>
                      <w:rFonts w:hint="eastAsia"/>
                      <w:sz w:val="24"/>
                    </w:rPr>
                    <w:t>邮政编码</w:t>
                  </w:r>
                </w:p>
              </w:tc>
              <w:tc>
                <w:tcPr>
                  <w:tcW w:w="1991" w:type="dxa"/>
                  <w:gridSpan w:val="3"/>
                  <w:noWrap w:val="0"/>
                  <w:vAlign w:val="center"/>
                </w:tcPr>
                <w:p>
                  <w:pPr>
                    <w:tabs>
                      <w:tab w:val="left" w:pos="180"/>
                    </w:tabs>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restart"/>
                  <w:noWrap w:val="0"/>
                  <w:textDirection w:val="tbRlV"/>
                  <w:vAlign w:val="center"/>
                </w:tcPr>
                <w:p>
                  <w:pPr>
                    <w:tabs>
                      <w:tab w:val="left" w:pos="180"/>
                    </w:tabs>
                    <w:ind w:left="113" w:right="113"/>
                    <w:jc w:val="center"/>
                    <w:rPr>
                      <w:rFonts w:hint="eastAsia"/>
                      <w:sz w:val="24"/>
                    </w:rPr>
                  </w:pPr>
                  <w:r>
                    <w:rPr>
                      <w:rFonts w:hint="eastAsia"/>
                      <w:sz w:val="24"/>
                    </w:rPr>
                    <w:t>服务方（乙方）</w:t>
                  </w:r>
                </w:p>
              </w:tc>
              <w:tc>
                <w:tcPr>
                  <w:tcW w:w="2064" w:type="dxa"/>
                  <w:noWrap w:val="0"/>
                  <w:vAlign w:val="center"/>
                </w:tcPr>
                <w:p>
                  <w:pPr>
                    <w:tabs>
                      <w:tab w:val="left" w:pos="180"/>
                    </w:tabs>
                    <w:jc w:val="center"/>
                    <w:rPr>
                      <w:rFonts w:hint="eastAsia"/>
                      <w:sz w:val="24"/>
                    </w:rPr>
                  </w:pPr>
                  <w:r>
                    <w:rPr>
                      <w:rFonts w:hint="eastAsia"/>
                      <w:sz w:val="24"/>
                    </w:rPr>
                    <w:t>名       称</w:t>
                  </w:r>
                </w:p>
              </w:tc>
              <w:tc>
                <w:tcPr>
                  <w:tcW w:w="5626" w:type="dxa"/>
                  <w:gridSpan w:val="8"/>
                  <w:noWrap w:val="0"/>
                  <w:vAlign w:val="center"/>
                </w:tcPr>
                <w:p>
                  <w:pPr>
                    <w:tabs>
                      <w:tab w:val="left" w:pos="180"/>
                    </w:tabs>
                    <w:jc w:val="center"/>
                    <w:rPr>
                      <w:rFonts w:hint="eastAsia"/>
                      <w:sz w:val="24"/>
                    </w:rPr>
                  </w:pPr>
                  <w:r>
                    <w:rPr>
                      <w:rFonts w:hint="eastAsia"/>
                      <w:sz w:val="24"/>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 w:val="24"/>
                    </w:rPr>
                  </w:pPr>
                  <w:r>
                    <w:rPr>
                      <w:rFonts w:hint="eastAsia"/>
                      <w:sz w:val="24"/>
                    </w:rPr>
                    <w:t>法定代表人</w:t>
                  </w:r>
                </w:p>
              </w:tc>
              <w:tc>
                <w:tcPr>
                  <w:tcW w:w="2235" w:type="dxa"/>
                  <w:noWrap w:val="0"/>
                  <w:vAlign w:val="center"/>
                </w:tcPr>
                <w:p>
                  <w:pPr>
                    <w:tabs>
                      <w:tab w:val="left" w:pos="180"/>
                    </w:tabs>
                    <w:wordWrap w:val="0"/>
                    <w:ind w:right="360"/>
                    <w:jc w:val="center"/>
                    <w:rPr>
                      <w:rFonts w:hint="eastAsia"/>
                      <w:sz w:val="24"/>
                    </w:rPr>
                  </w:pPr>
                </w:p>
              </w:tc>
              <w:tc>
                <w:tcPr>
                  <w:tcW w:w="1565" w:type="dxa"/>
                  <w:gridSpan w:val="5"/>
                  <w:noWrap w:val="0"/>
                  <w:vAlign w:val="center"/>
                </w:tcPr>
                <w:p>
                  <w:pPr>
                    <w:tabs>
                      <w:tab w:val="left" w:pos="180"/>
                    </w:tabs>
                    <w:jc w:val="center"/>
                    <w:rPr>
                      <w:rFonts w:hint="eastAsia"/>
                      <w:sz w:val="24"/>
                    </w:rPr>
                  </w:pPr>
                  <w:r>
                    <w:rPr>
                      <w:rFonts w:hint="eastAsia"/>
                      <w:sz w:val="24"/>
                    </w:rPr>
                    <w:t>委托代理人</w:t>
                  </w:r>
                </w:p>
              </w:tc>
              <w:tc>
                <w:tcPr>
                  <w:tcW w:w="1826" w:type="dxa"/>
                  <w:gridSpan w:val="2"/>
                  <w:noWrap w:val="0"/>
                  <w:vAlign w:val="center"/>
                </w:tcPr>
                <w:p>
                  <w:pPr>
                    <w:tabs>
                      <w:tab w:val="left" w:pos="180"/>
                    </w:tabs>
                    <w:jc w:val="center"/>
                    <w:rPr>
                      <w:rFonts w:hint="eastAsia"/>
                      <w:sz w:val="24"/>
                    </w:rPr>
                  </w:pPr>
                  <w:r>
                    <w:rPr>
                      <w:rFonts w:hint="eastAsia"/>
                      <w:sz w:val="24"/>
                    </w:rPr>
                    <w:t xml:space="preserve">     （签字）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 w:val="24"/>
                    </w:rPr>
                  </w:pPr>
                  <w:r>
                    <w:rPr>
                      <w:rFonts w:hint="eastAsia"/>
                      <w:sz w:val="24"/>
                    </w:rPr>
                    <w:t>联  系  人</w:t>
                  </w:r>
                </w:p>
              </w:tc>
              <w:tc>
                <w:tcPr>
                  <w:tcW w:w="5626" w:type="dxa"/>
                  <w:gridSpan w:val="8"/>
                  <w:noWrap w:val="0"/>
                  <w:vAlign w:val="center"/>
                </w:tcPr>
                <w:p>
                  <w:pPr>
                    <w:tabs>
                      <w:tab w:val="left" w:pos="180"/>
                    </w:tabs>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Cs w:val="21"/>
                    </w:rPr>
                  </w:pPr>
                  <w:r>
                    <w:rPr>
                      <w:rFonts w:hint="eastAsia"/>
                      <w:szCs w:val="21"/>
                    </w:rPr>
                    <w:t>住所（通讯地址）</w:t>
                  </w:r>
                </w:p>
              </w:tc>
              <w:tc>
                <w:tcPr>
                  <w:tcW w:w="5626" w:type="dxa"/>
                  <w:gridSpan w:val="8"/>
                  <w:noWrap w:val="0"/>
                  <w:vAlign w:val="center"/>
                </w:tcPr>
                <w:p>
                  <w:pPr>
                    <w:tabs>
                      <w:tab w:val="left" w:pos="180"/>
                    </w:tabs>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 w:val="24"/>
                    </w:rPr>
                  </w:pPr>
                  <w:r>
                    <w:rPr>
                      <w:rFonts w:hint="eastAsia"/>
                      <w:sz w:val="24"/>
                    </w:rPr>
                    <w:t>电      话</w:t>
                  </w:r>
                </w:p>
              </w:tc>
              <w:tc>
                <w:tcPr>
                  <w:tcW w:w="2235" w:type="dxa"/>
                  <w:noWrap w:val="0"/>
                  <w:vAlign w:val="center"/>
                </w:tcPr>
                <w:p>
                  <w:pPr>
                    <w:tabs>
                      <w:tab w:val="left" w:pos="180"/>
                    </w:tabs>
                    <w:jc w:val="center"/>
                    <w:rPr>
                      <w:rFonts w:hint="eastAsia"/>
                      <w:sz w:val="24"/>
                    </w:rPr>
                  </w:pPr>
                </w:p>
              </w:tc>
              <w:tc>
                <w:tcPr>
                  <w:tcW w:w="1280" w:type="dxa"/>
                  <w:gridSpan w:val="3"/>
                  <w:noWrap w:val="0"/>
                  <w:vAlign w:val="center"/>
                </w:tcPr>
                <w:p>
                  <w:pPr>
                    <w:tabs>
                      <w:tab w:val="left" w:pos="180"/>
                    </w:tabs>
                    <w:jc w:val="center"/>
                    <w:rPr>
                      <w:rFonts w:hint="eastAsia"/>
                      <w:sz w:val="24"/>
                    </w:rPr>
                  </w:pPr>
                  <w:r>
                    <w:rPr>
                      <w:rFonts w:hint="eastAsia"/>
                      <w:sz w:val="24"/>
                    </w:rPr>
                    <w:t>E-mail:</w:t>
                  </w:r>
                </w:p>
              </w:tc>
              <w:tc>
                <w:tcPr>
                  <w:tcW w:w="2111" w:type="dxa"/>
                  <w:gridSpan w:val="4"/>
                  <w:noWrap w:val="0"/>
                  <w:vAlign w:val="center"/>
                </w:tcPr>
                <w:p>
                  <w:pPr>
                    <w:tabs>
                      <w:tab w:val="left" w:pos="180"/>
                    </w:tabs>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 w:val="24"/>
                    </w:rPr>
                  </w:pPr>
                  <w:r>
                    <w:rPr>
                      <w:rFonts w:hint="eastAsia"/>
                      <w:sz w:val="24"/>
                    </w:rPr>
                    <w:t>开 户 银 行</w:t>
                  </w:r>
                </w:p>
              </w:tc>
              <w:tc>
                <w:tcPr>
                  <w:tcW w:w="5626" w:type="dxa"/>
                  <w:gridSpan w:val="8"/>
                  <w:noWrap w:val="0"/>
                  <w:vAlign w:val="center"/>
                </w:tcPr>
                <w:p>
                  <w:pPr>
                    <w:tabs>
                      <w:tab w:val="left" w:pos="180"/>
                    </w:tabs>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 w:hRule="atLeast"/>
              </w:trPr>
              <w:tc>
                <w:tcPr>
                  <w:tcW w:w="860" w:type="dxa"/>
                  <w:vMerge w:val="continue"/>
                  <w:noWrap w:val="0"/>
                  <w:vAlign w:val="center"/>
                </w:tcPr>
                <w:p>
                  <w:pPr>
                    <w:tabs>
                      <w:tab w:val="left" w:pos="180"/>
                    </w:tabs>
                    <w:jc w:val="center"/>
                    <w:rPr>
                      <w:rFonts w:hint="eastAsia"/>
                      <w:sz w:val="24"/>
                    </w:rPr>
                  </w:pPr>
                </w:p>
              </w:tc>
              <w:tc>
                <w:tcPr>
                  <w:tcW w:w="2064" w:type="dxa"/>
                  <w:noWrap w:val="0"/>
                  <w:vAlign w:val="center"/>
                </w:tcPr>
                <w:p>
                  <w:pPr>
                    <w:tabs>
                      <w:tab w:val="left" w:pos="180"/>
                    </w:tabs>
                    <w:jc w:val="center"/>
                    <w:rPr>
                      <w:rFonts w:hint="eastAsia"/>
                      <w:sz w:val="24"/>
                    </w:rPr>
                  </w:pPr>
                  <w:r>
                    <w:rPr>
                      <w:rFonts w:hint="eastAsia"/>
                      <w:sz w:val="24"/>
                    </w:rPr>
                    <w:t>帐       号</w:t>
                  </w:r>
                </w:p>
              </w:tc>
              <w:tc>
                <w:tcPr>
                  <w:tcW w:w="2613" w:type="dxa"/>
                  <w:gridSpan w:val="2"/>
                  <w:noWrap w:val="0"/>
                  <w:vAlign w:val="center"/>
                </w:tcPr>
                <w:p>
                  <w:pPr>
                    <w:tabs>
                      <w:tab w:val="left" w:pos="180"/>
                    </w:tabs>
                    <w:jc w:val="center"/>
                    <w:rPr>
                      <w:rFonts w:hint="eastAsia"/>
                      <w:sz w:val="24"/>
                    </w:rPr>
                  </w:pPr>
                </w:p>
              </w:tc>
              <w:tc>
                <w:tcPr>
                  <w:tcW w:w="1353" w:type="dxa"/>
                  <w:gridSpan w:val="5"/>
                  <w:noWrap w:val="0"/>
                  <w:vAlign w:val="center"/>
                </w:tcPr>
                <w:p>
                  <w:pPr>
                    <w:tabs>
                      <w:tab w:val="left" w:pos="180"/>
                    </w:tabs>
                    <w:jc w:val="center"/>
                    <w:rPr>
                      <w:rFonts w:hint="eastAsia"/>
                      <w:sz w:val="24"/>
                    </w:rPr>
                  </w:pPr>
                  <w:r>
                    <w:rPr>
                      <w:rFonts w:hint="eastAsia"/>
                      <w:sz w:val="24"/>
                    </w:rPr>
                    <w:t>邮编</w:t>
                  </w:r>
                </w:p>
              </w:tc>
              <w:tc>
                <w:tcPr>
                  <w:tcW w:w="1660" w:type="dxa"/>
                  <w:noWrap w:val="0"/>
                  <w:vAlign w:val="center"/>
                </w:tcPr>
                <w:p>
                  <w:pPr>
                    <w:tabs>
                      <w:tab w:val="left" w:pos="180"/>
                    </w:tabs>
                    <w:jc w:val="center"/>
                    <w:rPr>
                      <w:rFonts w:hint="eastAsia"/>
                      <w:sz w:val="24"/>
                    </w:rPr>
                  </w:pPr>
                </w:p>
              </w:tc>
            </w:tr>
          </w:tbl>
          <w:p>
            <w:pPr>
              <w:tabs>
                <w:tab w:val="left" w:pos="180"/>
              </w:tabs>
              <w:rPr>
                <w:rFonts w:hint="eastAsia"/>
                <w:color w:val="000000"/>
                <w:sz w:val="24"/>
              </w:rPr>
            </w:pPr>
          </w:p>
          <w:p>
            <w:pPr>
              <w:tabs>
                <w:tab w:val="left" w:pos="180"/>
              </w:tabs>
              <w:spacing w:line="440" w:lineRule="exact"/>
              <w:rPr>
                <w:rFonts w:hint="eastAsia"/>
                <w:color w:val="000000"/>
                <w:sz w:val="24"/>
              </w:rPr>
            </w:pPr>
          </w:p>
        </w:tc>
      </w:tr>
    </w:tbl>
    <w:p>
      <w:pPr>
        <w:pStyle w:val="12"/>
        <w:spacing w:line="360" w:lineRule="auto"/>
        <w:ind w:left="0" w:leftChars="0"/>
        <w:rPr>
          <w:rFonts w:hint="eastAsia" w:ascii="宋体" w:hAnsi="宋体" w:cs="宋体"/>
          <w:sz w:val="24"/>
          <w:szCs w:val="24"/>
        </w:rPr>
      </w:pPr>
    </w:p>
    <w:p>
      <w:pPr>
        <w:pStyle w:val="12"/>
        <w:spacing w:line="360" w:lineRule="auto"/>
        <w:ind w:left="0" w:leftChars="0"/>
        <w:rPr>
          <w:rFonts w:hint="eastAsia" w:ascii="宋体" w:hAnsi="宋体" w:cs="宋体"/>
          <w:sz w:val="24"/>
          <w:szCs w:val="24"/>
        </w:rPr>
      </w:pPr>
    </w:p>
    <w:p>
      <w:pPr>
        <w:spacing w:line="336" w:lineRule="auto"/>
        <w:jc w:val="center"/>
      </w:pPr>
      <w:r>
        <w:rPr>
          <w:rFonts w:hint="eastAsia"/>
          <w:b/>
          <w:bCs/>
          <w:sz w:val="44"/>
          <w:szCs w:val="44"/>
        </w:rPr>
        <w:t>廉洁合同</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根据交通部《关于在交通基础设施建设中加强廉洁建设的若干意见》以及有关工程建设、廉洁建设的规定，为做好工程建设中的党风廉洁建设，保证工程建设高效优质，保证建设资金的安全和有效使用以及投资效益，防止本项目业务活动中的不廉行为发生，甲乙双方特订立如下合同。</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第一条甲乙双方的权利和义务</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(一)严格遵守党的政策规定和国家有关法律法规及交通运输部的有关规定。</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(二)严格执行本项目合同文件，自觉按合同办事。</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(三)双方的业务活动坚持公开、公正、诚信、透明的原则(除法律认定的商业秘密和合同文件另有规定之外)，不得损害国家和集体利益，不得违反工程建设管理规章制度。</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(四)建立健全廉洁制度，开展廉洁教育，设立廉洁告示牌，公布举报电话，监督并认真查处违法违纪行为。</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(五)发现对方在业务活动中有违反廉洁规定的行为，有及时提醒对方纠正的权利和义务。</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(六)发现对方严重违反本合同义务条款的行为，有向其上级有关部门举报、建议给予处理并要求告知处理结果的权利。</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第二条甲方的义务</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(一)甲方及其工作人员不得索要或接受乙方的礼金、有价证券和贵重物品，不得让乙方报销任何应由甲方或甲方工作人员个人支付的费用等。</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(二)甲方工作人员不得参加乙方安排的超标准宴请和娱乐活动；不得接受乙方提供的通讯工具、交通工具和高档办公用品等。</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(三)甲方及其工作人员不得要求或者接受乙方为其住房装修、婚丧嫁娶活动、配偶子女及其亲属的工作安排以及出国出境、旅游等提供方便等。</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(四) 甲方工作人员的配偶、子女不得从事与本项目合同有关的经济活动。</w:t>
      </w:r>
    </w:p>
    <w:p>
      <w:pPr>
        <w:tabs>
          <w:tab w:val="left" w:pos="5220"/>
          <w:tab w:val="left" w:pos="5400"/>
          <w:tab w:val="left" w:pos="5580"/>
        </w:tabs>
        <w:adjustRightInd w:val="0"/>
        <w:spacing w:line="360" w:lineRule="auto"/>
        <w:ind w:firstLine="420"/>
        <w:rPr>
          <w:rFonts w:hint="eastAsia" w:ascii="宋体" w:hAnsi="宋体" w:cs="宋体"/>
          <w:color w:val="000000"/>
          <w:sz w:val="28"/>
          <w:szCs w:val="28"/>
        </w:rPr>
      </w:pPr>
      <w:r>
        <w:rPr>
          <w:rFonts w:hint="eastAsia" w:ascii="宋体" w:hAnsi="宋体" w:cs="宋体"/>
          <w:color w:val="000000"/>
          <w:sz w:val="28"/>
          <w:szCs w:val="28"/>
        </w:rPr>
        <w:t>（五）甲方工作人员不得以任何理由要求乙方推荐分包单位或推销材料，不得要求乙方购买合同规定外的材料和设备。</w:t>
      </w:r>
    </w:p>
    <w:p>
      <w:pPr>
        <w:tabs>
          <w:tab w:val="left" w:pos="5220"/>
          <w:tab w:val="left" w:pos="5400"/>
          <w:tab w:val="left" w:pos="5580"/>
        </w:tabs>
        <w:adjustRightInd w:val="0"/>
        <w:spacing w:line="360" w:lineRule="auto"/>
        <w:ind w:firstLine="420"/>
        <w:rPr>
          <w:rFonts w:hint="eastAsia" w:ascii="宋体" w:hAnsi="宋体" w:cs="宋体"/>
          <w:color w:val="000000"/>
          <w:sz w:val="28"/>
          <w:szCs w:val="28"/>
        </w:rPr>
      </w:pPr>
      <w:r>
        <w:rPr>
          <w:rFonts w:hint="eastAsia" w:ascii="宋体" w:hAnsi="宋体" w:cs="宋体"/>
          <w:color w:val="000000"/>
          <w:sz w:val="28"/>
          <w:szCs w:val="28"/>
        </w:rPr>
        <w:t>（六）甲方工作人员要秉公办事，不准营私舞弊，不准利用职权从事各种个人有偿中介活动和安排个人勘察设计队伍。</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第三条乙方的义务</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(一)乙方不得以任何理由向甲方及其工作人员行贿或馈赠礼金、有价证券、贵重礼品。</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(二)乙方不得以任何名义为甲方及其工作人员报销应由甲方单位或个人支付的任何费用。</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(三)乙方不得以任何理由安排甲方工作人员参加超标准宴请及娱乐活动。</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(四)乙方不得为甲方单位和个人购置或提供通讯工具、交通工具和高档办公用品等。</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第四条违约责任</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(一)甲方及其工作人员违反本合同第一、二条，按管理权限，依据有关规定给予党纪、政纪或组织处理；涉嫌犯罪的，移交司法机关追究刑事责任。</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二)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第五条双方约定：本合同由双方或双方上级单位的纪检部门负责监督执行。</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第六条本合同与本项目合同同时签署，有效期为甲乙双方签署之日起至该项目合同执行完毕止。</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第七条本合同作为本项目合同的附件，与本项目合同具有同等的法律效力，经合同双方签署后立即生效。</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第八条</w:t>
      </w:r>
      <w:r>
        <w:rPr>
          <w:rFonts w:hint="eastAsia" w:ascii="宋体" w:hAnsi="宋体" w:cs="宋体"/>
          <w:sz w:val="28"/>
          <w:szCs w:val="28"/>
        </w:rPr>
        <w:t>本合同协议书正本一式4份，双方各执2份，具有同等法律效力。</w:t>
      </w:r>
    </w:p>
    <w:p>
      <w:pPr>
        <w:rPr>
          <w:sz w:val="28"/>
          <w:szCs w:val="28"/>
        </w:rPr>
      </w:pPr>
    </w:p>
    <w:p>
      <w:pPr>
        <w:pStyle w:val="13"/>
        <w:spacing w:before="150" w:beforeAutospacing="0" w:after="0" w:afterAutospacing="0" w:line="600" w:lineRule="exact"/>
        <w:ind w:firstLine="280"/>
        <w:rPr>
          <w:rFonts w:hint="eastAsia"/>
          <w:color w:val="333333"/>
          <w:sz w:val="28"/>
          <w:szCs w:val="28"/>
        </w:rPr>
      </w:pPr>
      <w:r>
        <w:rPr>
          <w:rFonts w:hint="eastAsia"/>
          <w:color w:val="333333"/>
          <w:sz w:val="28"/>
          <w:szCs w:val="28"/>
        </w:rPr>
        <w:t>甲方:                                   乙方: </w:t>
      </w:r>
    </w:p>
    <w:p>
      <w:pPr>
        <w:pStyle w:val="13"/>
        <w:spacing w:before="150" w:beforeAutospacing="0" w:after="0" w:afterAutospacing="0" w:line="600" w:lineRule="exact"/>
        <w:ind w:firstLine="280"/>
        <w:rPr>
          <w:rFonts w:hint="eastAsia"/>
          <w:color w:val="333333"/>
          <w:sz w:val="28"/>
          <w:szCs w:val="28"/>
        </w:rPr>
      </w:pPr>
      <w:r>
        <w:rPr>
          <w:rFonts w:hint="eastAsia"/>
          <w:color w:val="333333"/>
          <w:sz w:val="28"/>
          <w:szCs w:val="28"/>
        </w:rPr>
        <w:t>(盖章)                                   (盖章)</w:t>
      </w:r>
    </w:p>
    <w:p>
      <w:pPr>
        <w:pStyle w:val="13"/>
        <w:spacing w:before="150" w:beforeAutospacing="0" w:after="0" w:afterAutospacing="0" w:line="600" w:lineRule="exact"/>
        <w:ind w:firstLine="280"/>
        <w:rPr>
          <w:rFonts w:hint="eastAsia"/>
          <w:color w:val="333333"/>
          <w:sz w:val="28"/>
          <w:szCs w:val="28"/>
        </w:rPr>
      </w:pPr>
      <w:r>
        <w:rPr>
          <w:rFonts w:hint="eastAsia"/>
          <w:color w:val="333333"/>
          <w:sz w:val="28"/>
          <w:szCs w:val="28"/>
        </w:rPr>
        <w:t xml:space="preserve">            </w:t>
      </w:r>
    </w:p>
    <w:p>
      <w:pPr>
        <w:pStyle w:val="13"/>
        <w:spacing w:before="150" w:beforeAutospacing="0" w:after="0" w:afterAutospacing="0" w:line="600" w:lineRule="exact"/>
        <w:ind w:firstLine="280"/>
        <w:jc w:val="right"/>
        <w:rPr>
          <w:rFonts w:hint="eastAsia"/>
          <w:color w:val="333333"/>
          <w:sz w:val="28"/>
          <w:szCs w:val="28"/>
        </w:rPr>
      </w:pPr>
      <w:r>
        <w:rPr>
          <w:rFonts w:hint="eastAsia"/>
          <w:color w:val="333333"/>
          <w:sz w:val="28"/>
          <w:szCs w:val="28"/>
        </w:rPr>
        <w:t>签订日期:    年   月   日</w:t>
      </w:r>
    </w:p>
    <w:p>
      <w:pPr>
        <w:pStyle w:val="12"/>
        <w:spacing w:line="360" w:lineRule="auto"/>
        <w:ind w:left="0" w:leftChars="0"/>
        <w:rPr>
          <w:rFonts w:hint="eastAsia" w:ascii="宋体" w:hAnsi="宋体" w:cs="宋体"/>
          <w:sz w:val="24"/>
          <w:szCs w:val="24"/>
        </w:rPr>
      </w:pPr>
    </w:p>
    <w:p>
      <w:bookmarkStart w:id="34" w:name="_Toc442175110"/>
      <w:bookmarkStart w:id="35" w:name="_Toc31251_WPSOffice_Level1"/>
    </w:p>
    <w:p>
      <w:pPr>
        <w:pStyle w:val="4"/>
        <w:jc w:val="center"/>
      </w:pPr>
    </w:p>
    <w:p>
      <w:pPr>
        <w:pStyle w:val="4"/>
        <w:jc w:val="center"/>
      </w:pPr>
    </w:p>
    <w:p>
      <w:pPr>
        <w:pStyle w:val="4"/>
        <w:jc w:val="center"/>
      </w:pPr>
    </w:p>
    <w:p>
      <w:pPr>
        <w:pStyle w:val="4"/>
        <w:jc w:val="center"/>
      </w:pPr>
    </w:p>
    <w:p>
      <w:pPr>
        <w:pStyle w:val="4"/>
        <w:jc w:val="center"/>
      </w:pPr>
      <w:r>
        <w:rPr>
          <w:rFonts w:hint="eastAsia"/>
        </w:rPr>
        <w:t>第五章 比选申请书格式</w:t>
      </w:r>
      <w:bookmarkEnd w:id="34"/>
      <w:bookmarkEnd w:id="35"/>
    </w:p>
    <w:p>
      <w:pPr>
        <w:pStyle w:val="12"/>
        <w:spacing w:line="360" w:lineRule="auto"/>
        <w:ind w:left="0" w:leftChars="0"/>
        <w:rPr>
          <w:rFonts w:hint="eastAsia" w:ascii="宋体" w:hAnsi="宋体" w:cs="宋体"/>
          <w:sz w:val="24"/>
          <w:szCs w:val="24"/>
        </w:rPr>
      </w:pPr>
    </w:p>
    <w:p>
      <w:pPr>
        <w:pStyle w:val="12"/>
        <w:spacing w:line="360" w:lineRule="auto"/>
        <w:ind w:left="0" w:leftChars="0"/>
        <w:rPr>
          <w:rFonts w:hint="eastAsia" w:ascii="宋体" w:hAnsi="宋体" w:cs="宋体"/>
          <w:sz w:val="24"/>
          <w:szCs w:val="24"/>
        </w:rPr>
      </w:pPr>
    </w:p>
    <w:p>
      <w:pPr>
        <w:pStyle w:val="12"/>
        <w:spacing w:line="360" w:lineRule="auto"/>
        <w:ind w:left="0" w:leftChars="0"/>
        <w:rPr>
          <w:rFonts w:hint="eastAsia" w:ascii="宋体" w:hAnsi="宋体" w:cs="宋体"/>
          <w:sz w:val="24"/>
          <w:szCs w:val="24"/>
        </w:rPr>
      </w:pPr>
    </w:p>
    <w:p>
      <w:pPr>
        <w:pStyle w:val="12"/>
        <w:spacing w:line="360" w:lineRule="auto"/>
        <w:ind w:left="0" w:leftChars="0"/>
        <w:rPr>
          <w:rFonts w:hint="eastAsia" w:ascii="宋体" w:hAnsi="宋体" w:cs="宋体"/>
          <w:sz w:val="24"/>
          <w:szCs w:val="24"/>
        </w:rPr>
      </w:pPr>
    </w:p>
    <w:p>
      <w:pPr>
        <w:rPr>
          <w:rFonts w:hint="eastAsia" w:ascii="宋体" w:hAnsi="宋体" w:cs="宋体"/>
          <w:sz w:val="32"/>
          <w:szCs w:val="32"/>
          <w:u w:val="single"/>
        </w:rPr>
      </w:pPr>
      <w:r>
        <w:rPr>
          <w:rFonts w:hint="eastAsia" w:ascii="宋体" w:hAnsi="宋体" w:cs="宋体"/>
          <w:sz w:val="24"/>
          <w:szCs w:val="24"/>
        </w:rPr>
        <w:br w:type="page"/>
      </w:r>
      <w:r>
        <w:rPr>
          <w:rFonts w:hint="eastAsia" w:ascii="宋体" w:hAnsi="宋体" w:cs="宋体"/>
          <w:sz w:val="32"/>
          <w:szCs w:val="32"/>
        </w:rPr>
        <w:t xml:space="preserve">     </w:t>
      </w:r>
      <w:r>
        <w:rPr>
          <w:rFonts w:hint="eastAsia" w:ascii="宋体" w:hAnsi="宋体" w:cs="宋体"/>
          <w:sz w:val="32"/>
          <w:szCs w:val="32"/>
          <w:u w:val="single"/>
        </w:rPr>
        <w:t xml:space="preserve">                              </w:t>
      </w:r>
      <w:bookmarkStart w:id="36" w:name="_Toc15805_WPSOffice_Level1"/>
      <w:r>
        <w:rPr>
          <w:rFonts w:hint="eastAsia" w:ascii="宋体" w:hAnsi="宋体" w:cs="宋体"/>
          <w:sz w:val="32"/>
          <w:szCs w:val="32"/>
          <w:u w:val="single"/>
        </w:rPr>
        <w:t>（项目名称）</w:t>
      </w:r>
      <w:bookmarkEnd w:id="36"/>
    </w:p>
    <w:p>
      <w:pPr>
        <w:ind w:firstLine="800" w:firstLineChars="250"/>
        <w:rPr>
          <w:rFonts w:hint="eastAsia" w:ascii="宋体" w:hAnsi="宋体" w:cs="宋体"/>
          <w:sz w:val="32"/>
          <w:szCs w:val="32"/>
        </w:rPr>
      </w:pPr>
    </w:p>
    <w:p>
      <w:pPr>
        <w:rPr>
          <w:rFonts w:hint="eastAsia" w:ascii="宋体" w:hAnsi="宋体" w:cs="宋体"/>
          <w:sz w:val="32"/>
          <w:szCs w:val="32"/>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jc w:val="center"/>
        <w:rPr>
          <w:rFonts w:hint="eastAsia" w:ascii="宋体" w:hAnsi="宋体" w:cs="宋体"/>
          <w:sz w:val="28"/>
          <w:szCs w:val="28"/>
        </w:rPr>
      </w:pPr>
      <w:r>
        <w:rPr>
          <w:rFonts w:hint="eastAsia" w:ascii="宋体" w:hAnsi="宋体" w:cs="宋体"/>
          <w:b/>
          <w:sz w:val="48"/>
          <w:szCs w:val="48"/>
        </w:rPr>
        <w:t>比选申请书</w:t>
      </w: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30"/>
          <w:szCs w:val="30"/>
        </w:rPr>
      </w:pPr>
    </w:p>
    <w:p>
      <w:pPr>
        <w:rPr>
          <w:rFonts w:hint="eastAsia" w:ascii="宋体" w:hAnsi="宋体" w:cs="宋体"/>
          <w:sz w:val="30"/>
          <w:szCs w:val="30"/>
        </w:rPr>
      </w:pPr>
    </w:p>
    <w:p>
      <w:pPr>
        <w:jc w:val="center"/>
        <w:rPr>
          <w:rFonts w:hint="eastAsia" w:ascii="宋体" w:hAnsi="宋体" w:cs="宋体"/>
          <w:sz w:val="30"/>
          <w:szCs w:val="30"/>
        </w:rPr>
      </w:pPr>
      <w:r>
        <w:rPr>
          <w:rFonts w:hint="eastAsia" w:ascii="宋体" w:hAnsi="宋体" w:cs="宋体"/>
          <w:sz w:val="30"/>
          <w:szCs w:val="30"/>
        </w:rPr>
        <w:t>比选申请人：</w:t>
      </w:r>
      <w:r>
        <w:rPr>
          <w:rFonts w:hint="eastAsia" w:ascii="宋体" w:hAnsi="宋体" w:cs="宋体"/>
          <w:sz w:val="30"/>
          <w:szCs w:val="30"/>
          <w:u w:val="single"/>
        </w:rPr>
        <w:t xml:space="preserve">                 </w:t>
      </w:r>
      <w:r>
        <w:rPr>
          <w:rFonts w:hint="eastAsia" w:ascii="宋体" w:hAnsi="宋体" w:cs="宋体"/>
          <w:sz w:val="30"/>
          <w:szCs w:val="30"/>
        </w:rPr>
        <w:t>（盖单位章）</w:t>
      </w:r>
    </w:p>
    <w:p>
      <w:pPr>
        <w:jc w:val="center"/>
        <w:rPr>
          <w:rFonts w:hint="eastAsia" w:ascii="宋体" w:hAnsi="宋体" w:cs="宋体"/>
          <w:sz w:val="30"/>
          <w:szCs w:val="30"/>
        </w:rPr>
      </w:pPr>
      <w:r>
        <w:rPr>
          <w:rFonts w:hint="eastAsia" w:ascii="宋体" w:hAnsi="宋体" w:cs="宋体"/>
          <w:sz w:val="30"/>
          <w:szCs w:val="30"/>
        </w:rPr>
        <w:t>法人或授权委托人</w:t>
      </w:r>
      <w:r>
        <w:rPr>
          <w:rFonts w:hint="eastAsia" w:ascii="宋体" w:hAnsi="宋体" w:cs="宋体"/>
          <w:sz w:val="30"/>
          <w:szCs w:val="30"/>
          <w:u w:val="single"/>
        </w:rPr>
        <w:t xml:space="preserve">：               </w:t>
      </w:r>
      <w:r>
        <w:rPr>
          <w:rFonts w:hint="eastAsia" w:ascii="宋体" w:hAnsi="宋体" w:cs="宋体"/>
          <w:sz w:val="30"/>
          <w:szCs w:val="30"/>
        </w:rPr>
        <w:t>（签字）</w:t>
      </w:r>
    </w:p>
    <w:p>
      <w:pPr>
        <w:ind w:firstLine="2250" w:firstLineChars="750"/>
        <w:rPr>
          <w:rFonts w:hint="eastAsia" w:ascii="宋体" w:hAnsi="宋体" w:cs="宋体"/>
          <w:sz w:val="30"/>
          <w:szCs w:val="30"/>
        </w:rPr>
      </w:pP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pPr>
        <w:ind w:firstLine="2250" w:firstLineChars="750"/>
        <w:rPr>
          <w:rFonts w:hint="eastAsia" w:ascii="宋体" w:hAnsi="宋体" w:cs="宋体"/>
          <w:sz w:val="30"/>
          <w:szCs w:val="30"/>
        </w:rPr>
      </w:pPr>
    </w:p>
    <w:p>
      <w:pPr>
        <w:pStyle w:val="8"/>
        <w:ind w:firstLine="560"/>
        <w:rPr>
          <w:rFonts w:hint="eastAsia" w:hAnsi="宋体" w:cs="宋体"/>
          <w:b/>
          <w:sz w:val="32"/>
          <w:szCs w:val="32"/>
        </w:rPr>
      </w:pPr>
      <w:r>
        <w:rPr>
          <w:rFonts w:hint="eastAsia" w:hAnsi="宋体" w:cs="宋体"/>
          <w:b/>
          <w:sz w:val="32"/>
          <w:szCs w:val="32"/>
        </w:rPr>
        <w:t xml:space="preserve">       </w:t>
      </w:r>
    </w:p>
    <w:p>
      <w:pPr>
        <w:pStyle w:val="8"/>
        <w:ind w:firstLine="560"/>
        <w:rPr>
          <w:rFonts w:hint="eastAsia" w:hAnsi="宋体" w:cs="宋体"/>
          <w:b/>
          <w:sz w:val="32"/>
          <w:szCs w:val="32"/>
        </w:rPr>
      </w:pPr>
      <w:r>
        <w:rPr>
          <w:rFonts w:hint="eastAsia" w:hAnsi="宋体" w:cs="宋体"/>
          <w:b/>
          <w:sz w:val="32"/>
          <w:szCs w:val="32"/>
        </w:rPr>
        <w:t xml:space="preserve"> </w:t>
      </w:r>
    </w:p>
    <w:p>
      <w:pPr>
        <w:pStyle w:val="8"/>
        <w:ind w:firstLine="560"/>
        <w:rPr>
          <w:rFonts w:hint="eastAsia" w:hAnsi="宋体" w:cs="宋体"/>
          <w:b/>
          <w:sz w:val="32"/>
          <w:szCs w:val="32"/>
        </w:rPr>
      </w:pPr>
      <w:r>
        <w:rPr>
          <w:rFonts w:hint="eastAsia" w:hAnsi="宋体" w:cs="宋体"/>
          <w:b/>
          <w:sz w:val="32"/>
          <w:szCs w:val="32"/>
        </w:rPr>
        <w:br w:type="page"/>
      </w:r>
      <w:r>
        <w:rPr>
          <w:rFonts w:hint="eastAsia" w:hAnsi="宋体" w:cs="宋体"/>
          <w:b/>
          <w:sz w:val="32"/>
          <w:szCs w:val="32"/>
        </w:rPr>
        <w:t xml:space="preserve">      </w:t>
      </w:r>
    </w:p>
    <w:p>
      <w:pPr>
        <w:pStyle w:val="8"/>
        <w:ind w:firstLine="560"/>
        <w:rPr>
          <w:rFonts w:hint="eastAsia" w:hAnsi="宋体" w:cs="宋体"/>
          <w:b/>
          <w:sz w:val="32"/>
          <w:szCs w:val="32"/>
        </w:rPr>
      </w:pPr>
    </w:p>
    <w:p>
      <w:pPr>
        <w:pStyle w:val="8"/>
        <w:ind w:firstLine="560"/>
        <w:rPr>
          <w:rFonts w:hint="eastAsia" w:hAnsi="宋体" w:cs="宋体"/>
          <w:b/>
          <w:sz w:val="32"/>
          <w:szCs w:val="32"/>
        </w:rPr>
      </w:pPr>
    </w:p>
    <w:p>
      <w:pPr>
        <w:pStyle w:val="8"/>
        <w:jc w:val="center"/>
        <w:rPr>
          <w:rFonts w:hint="eastAsia" w:hAnsi="宋体" w:cs="宋体"/>
          <w:b/>
          <w:sz w:val="36"/>
          <w:szCs w:val="36"/>
        </w:rPr>
      </w:pPr>
      <w:r>
        <w:rPr>
          <w:rFonts w:hint="eastAsia" w:hAnsi="宋体" w:cs="宋体"/>
          <w:b/>
          <w:sz w:val="36"/>
          <w:szCs w:val="36"/>
        </w:rPr>
        <w:t>目    录</w:t>
      </w:r>
    </w:p>
    <w:p>
      <w:pPr>
        <w:pStyle w:val="8"/>
        <w:spacing w:line="400" w:lineRule="exact"/>
        <w:rPr>
          <w:rFonts w:hint="eastAsia" w:hAnsi="宋体" w:cs="宋体"/>
          <w:sz w:val="28"/>
          <w:szCs w:val="28"/>
        </w:rPr>
      </w:pPr>
      <w:r>
        <w:rPr>
          <w:rFonts w:hint="eastAsia" w:hAnsi="宋体" w:cs="宋体"/>
          <w:sz w:val="36"/>
          <w:szCs w:val="36"/>
        </w:rPr>
        <w:t xml:space="preserve">   </w:t>
      </w:r>
    </w:p>
    <w:p>
      <w:pPr>
        <w:pStyle w:val="8"/>
        <w:spacing w:line="400" w:lineRule="exact"/>
        <w:rPr>
          <w:rFonts w:hint="eastAsia" w:hAnsi="宋体" w:cs="宋体"/>
          <w:sz w:val="28"/>
          <w:szCs w:val="28"/>
        </w:rPr>
      </w:pPr>
      <w:bookmarkStart w:id="37" w:name="_Toc10704_WPSOffice_Level1"/>
      <w:r>
        <w:rPr>
          <w:rFonts w:hint="eastAsia" w:hAnsi="宋体" w:cs="宋体"/>
          <w:sz w:val="28"/>
          <w:szCs w:val="28"/>
        </w:rPr>
        <w:t>一、报价函</w:t>
      </w:r>
      <w:bookmarkEnd w:id="37"/>
    </w:p>
    <w:p>
      <w:pPr>
        <w:pStyle w:val="8"/>
        <w:spacing w:line="400" w:lineRule="exact"/>
        <w:rPr>
          <w:rFonts w:hint="eastAsia" w:hAnsi="宋体" w:cs="宋体"/>
          <w:sz w:val="28"/>
          <w:szCs w:val="28"/>
        </w:rPr>
      </w:pPr>
      <w:bookmarkStart w:id="38" w:name="_Toc2832_WPSOffice_Level1"/>
      <w:r>
        <w:rPr>
          <w:rFonts w:hint="eastAsia" w:hAnsi="宋体" w:cs="宋体"/>
          <w:sz w:val="28"/>
          <w:szCs w:val="28"/>
        </w:rPr>
        <w:t>二、法定代表人身份证明及授权委托书</w:t>
      </w:r>
      <w:bookmarkEnd w:id="38"/>
      <w:r>
        <w:rPr>
          <w:rFonts w:hint="eastAsia" w:hAnsi="宋体" w:cs="宋体"/>
          <w:sz w:val="28"/>
          <w:szCs w:val="28"/>
        </w:rPr>
        <w:t xml:space="preserve">    </w:t>
      </w:r>
      <w:r>
        <w:rPr>
          <w:rFonts w:hint="eastAsia" w:hAnsi="宋体" w:cs="宋体"/>
          <w:b/>
          <w:sz w:val="28"/>
          <w:szCs w:val="28"/>
        </w:rPr>
        <w:t xml:space="preserve"> </w:t>
      </w:r>
    </w:p>
    <w:p>
      <w:pPr>
        <w:spacing w:line="400" w:lineRule="exact"/>
        <w:rPr>
          <w:rFonts w:hint="eastAsia" w:ascii="宋体" w:hAnsi="宋体" w:cs="宋体"/>
          <w:sz w:val="28"/>
          <w:szCs w:val="28"/>
        </w:rPr>
      </w:pPr>
      <w:bookmarkStart w:id="39" w:name="_Toc22232_WPSOffice_Level1"/>
      <w:r>
        <w:rPr>
          <w:rFonts w:hint="eastAsia" w:ascii="宋体" w:hAnsi="宋体" w:cs="宋体"/>
          <w:sz w:val="28"/>
          <w:szCs w:val="28"/>
        </w:rPr>
        <w:t>三、</w:t>
      </w:r>
      <w:bookmarkEnd w:id="39"/>
      <w:r>
        <w:rPr>
          <w:rFonts w:hint="eastAsia" w:ascii="宋体" w:hAnsi="宋体" w:cs="宋体"/>
          <w:sz w:val="28"/>
          <w:szCs w:val="28"/>
        </w:rPr>
        <w:t>比选申请人基本情况表</w:t>
      </w:r>
    </w:p>
    <w:p>
      <w:pPr>
        <w:pStyle w:val="8"/>
        <w:spacing w:line="400" w:lineRule="exact"/>
        <w:rPr>
          <w:rFonts w:hint="eastAsia" w:ascii="宋体" w:hAnsi="宋体" w:eastAsia="宋体" w:cs="宋体"/>
          <w:sz w:val="28"/>
          <w:szCs w:val="28"/>
        </w:rPr>
      </w:pPr>
      <w:r>
        <w:rPr>
          <w:rFonts w:hint="eastAsia" w:ascii="宋体" w:hAnsi="宋体" w:eastAsia="宋体" w:cs="宋体"/>
          <w:sz w:val="28"/>
          <w:szCs w:val="28"/>
        </w:rPr>
        <w:t>四、近年完成的类似项目情况表</w:t>
      </w:r>
    </w:p>
    <w:p>
      <w:pPr>
        <w:pStyle w:val="8"/>
        <w:spacing w:line="400" w:lineRule="exact"/>
        <w:rPr>
          <w:rFonts w:hint="eastAsia" w:ascii="宋体" w:hAnsi="宋体" w:eastAsia="宋体" w:cs="宋体"/>
          <w:sz w:val="28"/>
          <w:szCs w:val="28"/>
        </w:rPr>
      </w:pPr>
      <w:bookmarkStart w:id="40" w:name="_Toc17682_WPSOffice_Level1"/>
      <w:r>
        <w:rPr>
          <w:rFonts w:hint="eastAsia" w:ascii="宋体" w:hAnsi="宋体" w:eastAsia="宋体" w:cs="宋体"/>
          <w:sz w:val="28"/>
          <w:szCs w:val="28"/>
          <w:lang w:val="en-US" w:eastAsia="zh-CN"/>
        </w:rPr>
        <w:t>五</w:t>
      </w:r>
      <w:r>
        <w:rPr>
          <w:rFonts w:hint="eastAsia" w:ascii="宋体" w:hAnsi="宋体" w:eastAsia="宋体" w:cs="宋体"/>
          <w:sz w:val="28"/>
          <w:szCs w:val="28"/>
        </w:rPr>
        <w:t>、信誉承诺书</w:t>
      </w:r>
      <w:bookmarkEnd w:id="40"/>
    </w:p>
    <w:p>
      <w:pPr>
        <w:pStyle w:val="8"/>
        <w:spacing w:line="400" w:lineRule="exact"/>
        <w:rPr>
          <w:rFonts w:hint="eastAsia" w:ascii="宋体" w:hAnsi="宋体" w:eastAsia="宋体" w:cs="宋体"/>
          <w:sz w:val="28"/>
          <w:szCs w:val="28"/>
        </w:rPr>
      </w:pPr>
      <w:bookmarkStart w:id="41" w:name="_Toc25888_WPSOffice_Level1"/>
      <w:r>
        <w:rPr>
          <w:rFonts w:hint="eastAsia" w:ascii="宋体" w:hAnsi="宋体" w:eastAsia="宋体" w:cs="宋体"/>
          <w:sz w:val="28"/>
          <w:szCs w:val="28"/>
          <w:lang w:val="en-US" w:eastAsia="zh-CN"/>
        </w:rPr>
        <w:t>六</w:t>
      </w:r>
      <w:r>
        <w:rPr>
          <w:rFonts w:hint="eastAsia" w:ascii="宋体" w:hAnsi="宋体" w:eastAsia="宋体" w:cs="宋体"/>
          <w:sz w:val="28"/>
          <w:szCs w:val="28"/>
        </w:rPr>
        <w:t>、技术建议书</w:t>
      </w:r>
      <w:bookmarkEnd w:id="41"/>
    </w:p>
    <w:p>
      <w:pPr>
        <w:pStyle w:val="8"/>
        <w:spacing w:line="400" w:lineRule="exact"/>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七、报价清单</w:t>
      </w:r>
    </w:p>
    <w:p>
      <w:pPr>
        <w:pStyle w:val="8"/>
        <w:spacing w:line="400" w:lineRule="exact"/>
        <w:rPr>
          <w:rFonts w:hint="eastAsia" w:ascii="宋体" w:hAnsi="宋体" w:eastAsia="宋体" w:cs="宋体"/>
          <w:sz w:val="28"/>
          <w:szCs w:val="28"/>
        </w:rPr>
      </w:pPr>
      <w:bookmarkStart w:id="42" w:name="_Toc26225_WPSOffice_Level1"/>
      <w:r>
        <w:rPr>
          <w:rFonts w:hint="eastAsia" w:ascii="宋体" w:hAnsi="宋体" w:eastAsia="宋体" w:cs="宋体"/>
          <w:sz w:val="28"/>
          <w:szCs w:val="28"/>
          <w:lang w:val="en-US" w:eastAsia="zh-CN"/>
        </w:rPr>
        <w:t>八</w:t>
      </w:r>
      <w:r>
        <w:rPr>
          <w:rFonts w:hint="eastAsia" w:ascii="宋体" w:hAnsi="宋体" w:eastAsia="宋体" w:cs="宋体"/>
          <w:sz w:val="28"/>
          <w:szCs w:val="28"/>
        </w:rPr>
        <w:t>、比选申请人认为有必要提供的其它材料</w:t>
      </w:r>
      <w:bookmarkEnd w:id="42"/>
    </w:p>
    <w:p>
      <w:pPr>
        <w:ind w:firstLine="2100" w:firstLineChars="750"/>
        <w:rPr>
          <w:rFonts w:hint="eastAsia" w:ascii="宋体" w:hAnsi="宋体" w:cs="宋体"/>
          <w:sz w:val="28"/>
          <w:szCs w:val="28"/>
        </w:rPr>
      </w:pPr>
    </w:p>
    <w:p>
      <w:pPr>
        <w:rPr>
          <w:rFonts w:hint="eastAsia" w:ascii="宋体" w:hAnsi="宋体" w:cs="宋体"/>
          <w:b/>
          <w:sz w:val="32"/>
          <w:szCs w:val="32"/>
        </w:rPr>
      </w:pPr>
      <w:bookmarkStart w:id="43" w:name="_Toc6401_WPSOffice_Level1"/>
      <w:r>
        <w:rPr>
          <w:rFonts w:hint="eastAsia" w:ascii="宋体" w:hAnsi="宋体" w:cs="宋体"/>
          <w:b/>
          <w:sz w:val="32"/>
          <w:szCs w:val="32"/>
        </w:rPr>
        <w:br w:type="page"/>
      </w:r>
    </w:p>
    <w:p>
      <w:pPr>
        <w:jc w:val="center"/>
        <w:rPr>
          <w:rFonts w:hint="eastAsia" w:ascii="宋体" w:hAnsi="宋体" w:cs="宋体"/>
          <w:b/>
          <w:sz w:val="32"/>
          <w:szCs w:val="32"/>
        </w:rPr>
      </w:pPr>
      <w:r>
        <w:rPr>
          <w:rFonts w:hint="eastAsia" w:ascii="宋体" w:hAnsi="宋体" w:cs="宋体"/>
          <w:b/>
          <w:sz w:val="32"/>
          <w:szCs w:val="32"/>
        </w:rPr>
        <w:t>一、报价函</w:t>
      </w:r>
      <w:bookmarkEnd w:id="43"/>
    </w:p>
    <w:p>
      <w:pPr>
        <w:pStyle w:val="8"/>
        <w:spacing w:line="440" w:lineRule="exact"/>
        <w:rPr>
          <w:rFonts w:hint="eastAsia" w:hAnsi="宋体" w:cs="宋体"/>
          <w:sz w:val="36"/>
          <w:szCs w:val="36"/>
          <w:u w:val="single"/>
        </w:rPr>
      </w:pPr>
    </w:p>
    <w:p>
      <w:pPr>
        <w:spacing w:line="430" w:lineRule="exact"/>
        <w:rPr>
          <w:rFonts w:hint="eastAsia" w:ascii="宋体" w:hAnsi="宋体" w:cs="宋体"/>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sz w:val="24"/>
        </w:rPr>
        <w:t>（比选人全称）：</w:t>
      </w:r>
    </w:p>
    <w:p>
      <w:pPr>
        <w:pStyle w:val="8"/>
        <w:spacing w:line="360" w:lineRule="auto"/>
        <w:ind w:firstLine="480" w:firstLineChars="200"/>
        <w:rPr>
          <w:rFonts w:hint="eastAsia" w:hAnsi="宋体" w:cs="宋体"/>
          <w:sz w:val="24"/>
          <w:szCs w:val="24"/>
        </w:rPr>
      </w:pPr>
      <w:r>
        <w:rPr>
          <w:rFonts w:hint="eastAsia" w:hAnsi="宋体" w:cs="宋体"/>
          <w:sz w:val="24"/>
          <w:szCs w:val="24"/>
        </w:rPr>
        <w:t>1．我方经认真分析、研究了贵方提供的</w:t>
      </w:r>
      <w:r>
        <w:rPr>
          <w:rFonts w:hint="eastAsia" w:hAnsi="宋体" w:cs="宋体"/>
          <w:sz w:val="24"/>
          <w:szCs w:val="24"/>
          <w:u w:val="single"/>
        </w:rPr>
        <w:t xml:space="preserve">  （项目全称）  </w:t>
      </w:r>
      <w:r>
        <w:rPr>
          <w:rFonts w:hint="eastAsia" w:hAnsi="宋体" w:cs="宋体"/>
          <w:sz w:val="24"/>
          <w:szCs w:val="24"/>
        </w:rPr>
        <w:t>服务工程的比选文件全部内容（含补遗书第__号至第</w:t>
      </w:r>
      <w:r>
        <w:rPr>
          <w:rFonts w:hint="eastAsia" w:hAnsi="宋体" w:cs="宋体"/>
          <w:sz w:val="24"/>
          <w:szCs w:val="24"/>
          <w:u w:val="single"/>
        </w:rPr>
        <w:t xml:space="preserve">  </w:t>
      </w:r>
      <w:r>
        <w:rPr>
          <w:rFonts w:hint="eastAsia" w:hAnsi="宋体" w:cs="宋体"/>
          <w:sz w:val="24"/>
          <w:szCs w:val="24"/>
        </w:rPr>
        <w:t>号），愿意以人民币（大写）</w:t>
      </w:r>
      <w:r>
        <w:rPr>
          <w:rFonts w:hint="eastAsia" w:hAnsi="宋体" w:cs="宋体"/>
          <w:sz w:val="24"/>
          <w:szCs w:val="24"/>
          <w:u w:val="single"/>
        </w:rPr>
        <w:t xml:space="preserve">          </w:t>
      </w:r>
      <w:r>
        <w:rPr>
          <w:rFonts w:hint="eastAsia" w:hAnsi="宋体" w:cs="宋体"/>
          <w:sz w:val="24"/>
          <w:szCs w:val="24"/>
        </w:rPr>
        <w:t>元（小写：¥</w:t>
      </w:r>
      <w:r>
        <w:rPr>
          <w:rFonts w:hint="eastAsia" w:hAnsi="宋体" w:cs="宋体"/>
          <w:sz w:val="24"/>
          <w:szCs w:val="24"/>
          <w:u w:val="single"/>
        </w:rPr>
        <w:t xml:space="preserve">         </w:t>
      </w:r>
      <w:r>
        <w:rPr>
          <w:rFonts w:hint="eastAsia" w:hAnsi="宋体" w:cs="宋体"/>
          <w:sz w:val="24"/>
          <w:szCs w:val="24"/>
        </w:rPr>
        <w:t>）的比选报价，遵照比选文件的要求承担本项目范围内合同的实施、完成。</w:t>
      </w:r>
    </w:p>
    <w:p>
      <w:pPr>
        <w:spacing w:line="400" w:lineRule="exact"/>
        <w:ind w:firstLine="480" w:firstLineChars="200"/>
        <w:rPr>
          <w:rFonts w:hint="eastAsia" w:ascii="宋体" w:hAnsi="宋体" w:cs="宋体"/>
          <w:sz w:val="24"/>
        </w:rPr>
      </w:pPr>
      <w:r>
        <w:rPr>
          <w:rFonts w:hint="eastAsia" w:ascii="宋体" w:hAnsi="宋体" w:cs="宋体"/>
          <w:sz w:val="24"/>
        </w:rPr>
        <w:t>2．我方承诺在报价有效期内不修改、撤销比选申请文件。在此有效期内，我方将遵守承诺，并同意随时解答贵方的询问，按贵方的要求提供补充资料，并随时准备接受中选或落选通知。</w:t>
      </w:r>
    </w:p>
    <w:p>
      <w:pPr>
        <w:spacing w:line="400" w:lineRule="exact"/>
        <w:ind w:firstLine="480" w:firstLineChars="200"/>
        <w:rPr>
          <w:rFonts w:hint="eastAsia" w:ascii="宋体" w:hAnsi="宋体" w:cs="宋体"/>
          <w:sz w:val="24"/>
        </w:rPr>
      </w:pPr>
      <w:r>
        <w:rPr>
          <w:rFonts w:hint="eastAsia" w:ascii="宋体" w:hAnsi="宋体" w:cs="宋体"/>
          <w:sz w:val="24"/>
        </w:rPr>
        <w:t>3.如果你单位接受我们的报价，我们将保证在签定合同协议书后，在规定的时间内提供服务工作。</w:t>
      </w:r>
    </w:p>
    <w:p>
      <w:pPr>
        <w:spacing w:line="400" w:lineRule="exact"/>
        <w:ind w:firstLine="480" w:firstLineChars="200"/>
        <w:rPr>
          <w:rFonts w:hint="eastAsia" w:ascii="宋体" w:hAnsi="宋体" w:cs="宋体"/>
          <w:sz w:val="24"/>
        </w:rPr>
      </w:pPr>
      <w:r>
        <w:rPr>
          <w:rFonts w:hint="eastAsia" w:ascii="宋体" w:hAnsi="宋体" w:cs="宋体"/>
          <w:sz w:val="24"/>
        </w:rPr>
        <w:t>4.我们同意在从规定的开标之日起60天的报价文件有效期内严格遵守本报价书的各项承诺。在此期限届满之前，本报价书始终将对我方具有约束力，并随时接受中标。</w:t>
      </w:r>
    </w:p>
    <w:p>
      <w:pPr>
        <w:spacing w:line="400" w:lineRule="exact"/>
        <w:ind w:firstLine="480" w:firstLineChars="200"/>
        <w:rPr>
          <w:rFonts w:hint="eastAsia" w:ascii="宋体" w:hAnsi="宋体" w:cs="宋体"/>
          <w:sz w:val="24"/>
        </w:rPr>
      </w:pPr>
      <w:r>
        <w:rPr>
          <w:rFonts w:hint="eastAsia" w:ascii="宋体" w:hAnsi="宋体" w:cs="宋体"/>
          <w:sz w:val="24"/>
        </w:rPr>
        <w:t>5．如我方中选：</w:t>
      </w:r>
    </w:p>
    <w:p>
      <w:pPr>
        <w:spacing w:line="400" w:lineRule="exact"/>
        <w:ind w:firstLine="480" w:firstLineChars="200"/>
        <w:rPr>
          <w:rFonts w:hint="eastAsia" w:ascii="宋体" w:hAnsi="宋体" w:cs="宋体"/>
          <w:sz w:val="24"/>
        </w:rPr>
      </w:pPr>
      <w:r>
        <w:rPr>
          <w:rFonts w:hint="eastAsia" w:ascii="宋体" w:hAnsi="宋体" w:cs="宋体"/>
          <w:sz w:val="24"/>
        </w:rPr>
        <w:t>(1)我方承诺在收到中选通知书后，在中选通知书规定的期限内，与你方签订合同。</w:t>
      </w:r>
    </w:p>
    <w:p>
      <w:pPr>
        <w:spacing w:line="400" w:lineRule="exact"/>
        <w:ind w:firstLine="480" w:firstLineChars="200"/>
        <w:rPr>
          <w:rFonts w:hint="eastAsia" w:ascii="宋体" w:hAnsi="宋体" w:cs="宋体"/>
          <w:sz w:val="24"/>
        </w:rPr>
      </w:pPr>
      <w:r>
        <w:rPr>
          <w:rFonts w:hint="eastAsia" w:ascii="宋体" w:hAnsi="宋体" w:cs="宋体"/>
          <w:sz w:val="24"/>
        </w:rPr>
        <w:t>(2)随同本报价函递交的报价函附录属于比选申请文件的组成部分。</w:t>
      </w:r>
    </w:p>
    <w:p>
      <w:pPr>
        <w:spacing w:line="400" w:lineRule="exact"/>
        <w:ind w:firstLine="480" w:firstLineChars="200"/>
        <w:rPr>
          <w:rFonts w:hint="eastAsia" w:ascii="宋体" w:hAnsi="宋体" w:cs="宋体"/>
          <w:sz w:val="24"/>
        </w:rPr>
      </w:pPr>
      <w:r>
        <w:rPr>
          <w:rFonts w:hint="eastAsia" w:ascii="宋体" w:hAnsi="宋体" w:cs="宋体"/>
          <w:sz w:val="24"/>
        </w:rPr>
        <w:t>(3)我方承诺在合同约定的期限内完成指定的工作。</w:t>
      </w:r>
    </w:p>
    <w:p>
      <w:pPr>
        <w:spacing w:line="400" w:lineRule="exact"/>
        <w:ind w:firstLine="480" w:firstLineChars="200"/>
        <w:rPr>
          <w:rFonts w:hint="eastAsia" w:ascii="宋体" w:hAnsi="宋体" w:cs="宋体"/>
          <w:sz w:val="24"/>
        </w:rPr>
      </w:pPr>
      <w:r>
        <w:rPr>
          <w:rFonts w:hint="eastAsia" w:ascii="宋体" w:hAnsi="宋体" w:cs="宋体"/>
          <w:sz w:val="24"/>
        </w:rPr>
        <w:t>6、我方在此声明，所递交的报价文件及有关资料内容完整、真实和准确。</w:t>
      </w:r>
    </w:p>
    <w:p>
      <w:pPr>
        <w:spacing w:line="400" w:lineRule="exact"/>
        <w:ind w:firstLine="480" w:firstLineChars="200"/>
        <w:rPr>
          <w:rFonts w:hint="eastAsia" w:ascii="宋体" w:hAnsi="宋体" w:cs="宋体"/>
          <w:sz w:val="24"/>
        </w:rPr>
      </w:pPr>
      <w:r>
        <w:rPr>
          <w:rFonts w:hint="eastAsia" w:ascii="宋体" w:hAnsi="宋体" w:cs="宋体"/>
          <w:sz w:val="24"/>
        </w:rPr>
        <w:t>7．在合同协议书正式签署生效之前，本报价书连同贵方的中选通知书及双方共同签署的补充文件将构成双方共同遵守的文件，对双方具有约束力。</w:t>
      </w:r>
    </w:p>
    <w:p>
      <w:pPr>
        <w:pStyle w:val="8"/>
        <w:spacing w:line="430" w:lineRule="exact"/>
        <w:ind w:firstLine="3780" w:firstLineChars="1800"/>
        <w:rPr>
          <w:rFonts w:hint="eastAsia" w:hAnsi="宋体" w:cs="宋体"/>
        </w:rPr>
      </w:pPr>
    </w:p>
    <w:p>
      <w:pPr>
        <w:pStyle w:val="8"/>
        <w:spacing w:line="430" w:lineRule="exact"/>
        <w:ind w:firstLine="4320" w:firstLineChars="1800"/>
        <w:rPr>
          <w:rFonts w:hint="eastAsia" w:hAnsi="宋体" w:cs="宋体"/>
          <w:sz w:val="24"/>
          <w:szCs w:val="24"/>
        </w:rPr>
      </w:pPr>
      <w:r>
        <w:rPr>
          <w:rFonts w:hint="eastAsia" w:hAnsi="宋体" w:cs="宋体"/>
          <w:sz w:val="24"/>
          <w:szCs w:val="24"/>
        </w:rPr>
        <w:t>比选申请人：</w:t>
      </w:r>
      <w:r>
        <w:rPr>
          <w:rFonts w:hint="eastAsia" w:hAnsi="宋体" w:cs="宋体"/>
          <w:sz w:val="24"/>
          <w:szCs w:val="24"/>
          <w:u w:val="single"/>
        </w:rPr>
        <w:t xml:space="preserve">    （全称）（盖章）    </w:t>
      </w:r>
    </w:p>
    <w:p>
      <w:pPr>
        <w:pStyle w:val="8"/>
        <w:spacing w:line="430" w:lineRule="exact"/>
        <w:ind w:firstLine="4320" w:firstLineChars="1800"/>
        <w:rPr>
          <w:rFonts w:hint="eastAsia" w:hAnsi="宋体" w:cs="宋体"/>
          <w:sz w:val="24"/>
          <w:szCs w:val="24"/>
        </w:rPr>
      </w:pPr>
      <w:r>
        <w:rPr>
          <w:rFonts w:hint="eastAsia" w:hAnsi="宋体" w:cs="宋体"/>
          <w:sz w:val="24"/>
          <w:szCs w:val="24"/>
        </w:rPr>
        <w:t>法定代表人或其授权的代理人：</w:t>
      </w:r>
      <w:r>
        <w:rPr>
          <w:rFonts w:hint="eastAsia" w:hAnsi="宋体" w:cs="宋体"/>
          <w:sz w:val="24"/>
          <w:szCs w:val="24"/>
          <w:u w:val="single"/>
        </w:rPr>
        <w:t xml:space="preserve">（签字）  </w:t>
      </w:r>
    </w:p>
    <w:p>
      <w:pPr>
        <w:pStyle w:val="8"/>
        <w:spacing w:line="430" w:lineRule="exact"/>
        <w:ind w:firstLine="4320" w:firstLineChars="1800"/>
        <w:rPr>
          <w:rFonts w:hint="eastAsia" w:hAnsi="宋体" w:cs="宋体"/>
          <w:sz w:val="24"/>
          <w:szCs w:val="24"/>
        </w:rPr>
      </w:pPr>
      <w:r>
        <w:rPr>
          <w:rFonts w:hint="eastAsia" w:hAnsi="宋体" w:cs="宋体"/>
          <w:sz w:val="24"/>
          <w:szCs w:val="24"/>
        </w:rPr>
        <w:t>比选申请人地址：</w:t>
      </w:r>
    </w:p>
    <w:p>
      <w:pPr>
        <w:pStyle w:val="8"/>
        <w:spacing w:line="430" w:lineRule="exact"/>
        <w:ind w:firstLine="4320" w:firstLineChars="1800"/>
        <w:rPr>
          <w:rFonts w:hint="eastAsia" w:hAnsi="宋体" w:cs="宋体"/>
          <w:sz w:val="24"/>
          <w:szCs w:val="24"/>
        </w:rPr>
      </w:pPr>
      <w:r>
        <w:rPr>
          <w:rFonts w:hint="eastAsia" w:hAnsi="宋体" w:cs="宋体"/>
          <w:sz w:val="24"/>
          <w:szCs w:val="24"/>
        </w:rPr>
        <w:t>邮 政 编码：</w:t>
      </w:r>
    </w:p>
    <w:p>
      <w:pPr>
        <w:pStyle w:val="8"/>
        <w:spacing w:line="430" w:lineRule="exact"/>
        <w:ind w:firstLine="4320" w:firstLineChars="1800"/>
        <w:rPr>
          <w:rFonts w:hint="eastAsia" w:hAnsi="宋体" w:cs="宋体"/>
          <w:sz w:val="24"/>
          <w:szCs w:val="24"/>
        </w:rPr>
      </w:pPr>
      <w:r>
        <w:rPr>
          <w:rFonts w:hint="eastAsia" w:hAnsi="宋体" w:cs="宋体"/>
          <w:sz w:val="24"/>
          <w:szCs w:val="24"/>
        </w:rPr>
        <w:t>电      话：</w:t>
      </w:r>
    </w:p>
    <w:p>
      <w:pPr>
        <w:pStyle w:val="8"/>
        <w:spacing w:line="430" w:lineRule="exact"/>
        <w:ind w:firstLine="4320" w:firstLineChars="1800"/>
        <w:rPr>
          <w:rFonts w:hint="eastAsia" w:hAnsi="宋体" w:cs="宋体"/>
          <w:sz w:val="24"/>
          <w:szCs w:val="24"/>
        </w:rPr>
      </w:pPr>
      <w:r>
        <w:rPr>
          <w:rFonts w:hint="eastAsia" w:hAnsi="宋体" w:cs="宋体"/>
          <w:sz w:val="24"/>
          <w:szCs w:val="24"/>
        </w:rPr>
        <w:t>传      真：</w:t>
      </w:r>
    </w:p>
    <w:p>
      <w:pPr>
        <w:pStyle w:val="8"/>
        <w:spacing w:line="430" w:lineRule="exact"/>
        <w:rPr>
          <w:rFonts w:hint="eastAsia" w:hAnsi="宋体" w:cs="宋体"/>
          <w:sz w:val="24"/>
          <w:szCs w:val="24"/>
        </w:rPr>
      </w:pPr>
      <w:r>
        <w:rPr>
          <w:rFonts w:hint="eastAsia" w:hAnsi="宋体" w:cs="宋体"/>
          <w:sz w:val="24"/>
          <w:szCs w:val="24"/>
        </w:rPr>
        <w:t xml:space="preserve">                                    日期：</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rPr>
        <w:t>日</w:t>
      </w:r>
    </w:p>
    <w:p>
      <w:pPr>
        <w:pStyle w:val="8"/>
        <w:spacing w:line="440" w:lineRule="exact"/>
        <w:rPr>
          <w:rFonts w:hint="eastAsia" w:hAnsi="宋体" w:cs="宋体"/>
          <w:sz w:val="24"/>
          <w:u w:val="single"/>
        </w:rPr>
      </w:pPr>
    </w:p>
    <w:p>
      <w:pPr>
        <w:spacing w:line="360" w:lineRule="auto"/>
        <w:jc w:val="center"/>
        <w:rPr>
          <w:rFonts w:hint="eastAsia" w:ascii="宋体" w:hAnsi="宋体" w:cs="宋体"/>
          <w:b/>
          <w:bCs/>
          <w:sz w:val="32"/>
          <w:szCs w:val="32"/>
        </w:rPr>
      </w:pPr>
      <w:bookmarkStart w:id="44" w:name="_Toc3323_WPSOffice_Level1"/>
      <w:r>
        <w:rPr>
          <w:rFonts w:hint="eastAsia" w:ascii="宋体" w:hAnsi="宋体" w:cs="宋体"/>
          <w:b/>
          <w:bCs/>
          <w:sz w:val="32"/>
          <w:szCs w:val="32"/>
        </w:rPr>
        <w:t>二、法定代表人身份证明及授权委托书</w:t>
      </w:r>
      <w:bookmarkEnd w:id="44"/>
    </w:p>
    <w:p>
      <w:pPr>
        <w:pStyle w:val="8"/>
        <w:spacing w:line="360" w:lineRule="auto"/>
        <w:jc w:val="center"/>
        <w:rPr>
          <w:rFonts w:hint="eastAsia" w:hAnsi="宋体" w:cs="宋体"/>
          <w:bCs/>
          <w:sz w:val="28"/>
          <w:szCs w:val="28"/>
        </w:rPr>
      </w:pPr>
      <w:r>
        <w:rPr>
          <w:rFonts w:hint="eastAsia" w:hAnsi="宋体" w:cs="宋体"/>
          <w:b/>
          <w:bCs/>
          <w:sz w:val="28"/>
          <w:szCs w:val="28"/>
        </w:rPr>
        <w:t>（一）法定代表人身份证明</w:t>
      </w:r>
    </w:p>
    <w:p>
      <w:pPr>
        <w:pStyle w:val="8"/>
        <w:spacing w:line="360" w:lineRule="auto"/>
        <w:rPr>
          <w:rFonts w:hint="eastAsia" w:hAnsi="宋体" w:cs="宋体"/>
          <w:bCs/>
          <w:sz w:val="24"/>
          <w:szCs w:val="24"/>
        </w:rPr>
      </w:pPr>
      <w:r>
        <w:rPr>
          <w:rFonts w:hint="eastAsia" w:hAnsi="宋体" w:cs="宋体"/>
          <w:bCs/>
          <w:sz w:val="24"/>
          <w:szCs w:val="24"/>
        </w:rPr>
        <w:t xml:space="preserve">比选申请人名称： </w:t>
      </w:r>
      <w:r>
        <w:rPr>
          <w:rFonts w:hint="eastAsia" w:hAnsi="宋体" w:cs="宋体"/>
          <w:bCs/>
          <w:sz w:val="24"/>
          <w:szCs w:val="24"/>
          <w:u w:val="single"/>
        </w:rPr>
        <w:t xml:space="preserve">                   </w:t>
      </w:r>
    </w:p>
    <w:p>
      <w:pPr>
        <w:pStyle w:val="8"/>
        <w:spacing w:line="360" w:lineRule="auto"/>
        <w:rPr>
          <w:rFonts w:hint="eastAsia" w:hAnsi="宋体" w:cs="宋体"/>
          <w:bCs/>
          <w:sz w:val="24"/>
          <w:szCs w:val="24"/>
        </w:rPr>
      </w:pPr>
      <w:r>
        <w:rPr>
          <w:rFonts w:hint="eastAsia" w:hAnsi="宋体" w:cs="宋体"/>
          <w:bCs/>
          <w:sz w:val="24"/>
          <w:szCs w:val="24"/>
        </w:rPr>
        <w:t>单 位 性质：</w:t>
      </w:r>
      <w:r>
        <w:rPr>
          <w:rFonts w:hint="eastAsia" w:hAnsi="宋体" w:cs="宋体"/>
          <w:bCs/>
          <w:sz w:val="24"/>
          <w:szCs w:val="24"/>
          <w:u w:val="single"/>
          <w:bdr w:val="single" w:color="auto" w:sz="4" w:space="0"/>
        </w:rPr>
        <w:t xml:space="preserve">                    </w:t>
      </w:r>
    </w:p>
    <w:p>
      <w:pPr>
        <w:pStyle w:val="8"/>
        <w:spacing w:line="360" w:lineRule="auto"/>
        <w:rPr>
          <w:rFonts w:hint="eastAsia" w:hAnsi="宋体" w:cs="宋体"/>
          <w:bCs/>
          <w:sz w:val="24"/>
          <w:szCs w:val="24"/>
        </w:rPr>
      </w:pPr>
      <w:r>
        <w:rPr>
          <w:rFonts w:hint="eastAsia" w:hAnsi="宋体" w:cs="宋体"/>
          <w:bCs/>
          <w:sz w:val="24"/>
          <w:szCs w:val="24"/>
        </w:rPr>
        <w:t>地      址：</w:t>
      </w:r>
      <w:r>
        <w:rPr>
          <w:rFonts w:hint="eastAsia" w:hAnsi="宋体" w:cs="宋体"/>
          <w:bCs/>
          <w:sz w:val="24"/>
          <w:szCs w:val="24"/>
          <w:u w:val="single"/>
        </w:rPr>
        <w:t xml:space="preserve">                    </w:t>
      </w:r>
    </w:p>
    <w:p>
      <w:pPr>
        <w:pStyle w:val="8"/>
        <w:spacing w:line="360" w:lineRule="auto"/>
        <w:rPr>
          <w:rFonts w:hint="eastAsia" w:hAnsi="宋体" w:cs="宋体"/>
          <w:bCs/>
          <w:sz w:val="24"/>
          <w:szCs w:val="24"/>
        </w:rPr>
      </w:pPr>
      <w:r>
        <w:rPr>
          <w:rFonts w:hint="eastAsia" w:hAnsi="宋体" w:cs="宋体"/>
          <w:bCs/>
          <w:sz w:val="24"/>
          <w:szCs w:val="24"/>
        </w:rPr>
        <w:t>经 营 期 限：</w:t>
      </w:r>
      <w:r>
        <w:rPr>
          <w:rFonts w:hint="eastAsia" w:hAnsi="宋体" w:cs="宋体"/>
          <w:bCs/>
          <w:sz w:val="24"/>
          <w:szCs w:val="24"/>
          <w:u w:val="single"/>
        </w:rPr>
        <w:t xml:space="preserve">                   </w:t>
      </w:r>
    </w:p>
    <w:p>
      <w:pPr>
        <w:pStyle w:val="8"/>
        <w:spacing w:line="360" w:lineRule="auto"/>
        <w:rPr>
          <w:rFonts w:hint="eastAsia" w:hAnsi="宋体" w:cs="宋体"/>
          <w:bCs/>
          <w:sz w:val="24"/>
          <w:szCs w:val="24"/>
        </w:rPr>
      </w:pPr>
      <w:r>
        <w:rPr>
          <w:rFonts w:hint="eastAsia" w:hAnsi="宋体" w:cs="宋体"/>
          <w:bCs/>
          <w:sz w:val="24"/>
          <w:szCs w:val="24"/>
        </w:rPr>
        <w:t>姓名：</w:t>
      </w:r>
      <w:r>
        <w:rPr>
          <w:rFonts w:hint="eastAsia" w:hAnsi="宋体" w:cs="宋体"/>
          <w:bCs/>
          <w:sz w:val="24"/>
          <w:szCs w:val="24"/>
          <w:u w:val="single"/>
        </w:rPr>
        <w:t xml:space="preserve">     </w:t>
      </w:r>
      <w:r>
        <w:rPr>
          <w:rFonts w:hint="eastAsia" w:hAnsi="宋体" w:cs="宋体"/>
          <w:bCs/>
          <w:sz w:val="24"/>
          <w:szCs w:val="24"/>
          <w:u w:val="single"/>
          <w:lang w:eastAsia="zh-CN"/>
        </w:rPr>
        <w:t>（</w:t>
      </w:r>
      <w:r>
        <w:rPr>
          <w:rFonts w:hint="eastAsia" w:hAnsi="宋体" w:cs="宋体"/>
          <w:bCs/>
          <w:sz w:val="24"/>
          <w:szCs w:val="24"/>
          <w:u w:val="single"/>
          <w:lang w:val="en-US" w:eastAsia="zh-CN"/>
        </w:rPr>
        <w:t>签字</w:t>
      </w:r>
      <w:r>
        <w:rPr>
          <w:rFonts w:hint="eastAsia" w:hAnsi="宋体" w:cs="宋体"/>
          <w:bCs/>
          <w:sz w:val="24"/>
          <w:szCs w:val="24"/>
          <w:u w:val="single"/>
          <w:lang w:eastAsia="zh-CN"/>
        </w:rPr>
        <w:t>）</w:t>
      </w:r>
      <w:r>
        <w:rPr>
          <w:rFonts w:hint="eastAsia" w:hAnsi="宋体" w:cs="宋体"/>
          <w:bCs/>
          <w:sz w:val="24"/>
          <w:szCs w:val="24"/>
        </w:rPr>
        <w:t>性别：</w:t>
      </w:r>
      <w:r>
        <w:rPr>
          <w:rFonts w:hint="eastAsia" w:hAnsi="宋体" w:cs="宋体"/>
          <w:bCs/>
          <w:sz w:val="24"/>
          <w:szCs w:val="24"/>
          <w:u w:val="single"/>
        </w:rPr>
        <w:t xml:space="preserve">     </w:t>
      </w:r>
      <w:r>
        <w:rPr>
          <w:rFonts w:hint="eastAsia" w:hAnsi="宋体" w:cs="宋体"/>
          <w:bCs/>
          <w:sz w:val="24"/>
          <w:szCs w:val="24"/>
        </w:rPr>
        <w:t>年龄：</w:t>
      </w:r>
      <w:r>
        <w:rPr>
          <w:rFonts w:hint="eastAsia" w:hAnsi="宋体" w:cs="宋体"/>
          <w:bCs/>
          <w:sz w:val="24"/>
          <w:szCs w:val="24"/>
          <w:u w:val="single"/>
        </w:rPr>
        <w:t xml:space="preserve">    </w:t>
      </w:r>
      <w:r>
        <w:rPr>
          <w:rFonts w:hint="eastAsia" w:hAnsi="宋体" w:cs="宋体"/>
          <w:bCs/>
          <w:sz w:val="24"/>
          <w:szCs w:val="24"/>
        </w:rPr>
        <w:t>职务：</w:t>
      </w:r>
      <w:r>
        <w:rPr>
          <w:rFonts w:hint="eastAsia" w:hAnsi="宋体" w:cs="宋体"/>
          <w:bCs/>
          <w:sz w:val="24"/>
          <w:szCs w:val="24"/>
          <w:u w:val="single"/>
        </w:rPr>
        <w:t xml:space="preserve">       </w:t>
      </w:r>
      <w:r>
        <w:rPr>
          <w:rFonts w:hint="eastAsia" w:hAnsi="宋体" w:cs="宋体"/>
          <w:bCs/>
          <w:sz w:val="24"/>
          <w:szCs w:val="24"/>
        </w:rPr>
        <w:t>系</w:t>
      </w:r>
      <w:r>
        <w:rPr>
          <w:rFonts w:hint="eastAsia" w:hAnsi="宋体" w:cs="宋体"/>
          <w:bCs/>
          <w:sz w:val="24"/>
          <w:szCs w:val="24"/>
          <w:u w:val="single"/>
        </w:rPr>
        <w:t>（比选申请人名称）</w:t>
      </w:r>
      <w:r>
        <w:rPr>
          <w:rFonts w:hint="eastAsia" w:hAnsi="宋体" w:cs="宋体"/>
          <w:bCs/>
          <w:sz w:val="24"/>
          <w:szCs w:val="24"/>
        </w:rPr>
        <w:t xml:space="preserve">的法定代表人。       </w:t>
      </w:r>
    </w:p>
    <w:p>
      <w:pPr>
        <w:pStyle w:val="8"/>
        <w:spacing w:line="360" w:lineRule="auto"/>
        <w:rPr>
          <w:rFonts w:hint="eastAsia" w:hAnsi="宋体" w:cs="宋体"/>
          <w:bCs/>
          <w:sz w:val="24"/>
          <w:szCs w:val="24"/>
          <w:u w:val="single"/>
        </w:rPr>
      </w:pPr>
    </w:p>
    <w:p>
      <w:pPr>
        <w:pStyle w:val="8"/>
        <w:spacing w:line="360" w:lineRule="auto"/>
        <w:rPr>
          <w:rFonts w:hint="eastAsia" w:hAnsi="宋体" w:cs="宋体"/>
          <w:bCs/>
          <w:sz w:val="24"/>
          <w:szCs w:val="24"/>
          <w:u w:val="single"/>
        </w:rPr>
      </w:pPr>
    </w:p>
    <w:p>
      <w:pPr>
        <w:pStyle w:val="8"/>
        <w:spacing w:line="360" w:lineRule="auto"/>
        <w:rPr>
          <w:rFonts w:hint="eastAsia" w:hAnsi="宋体" w:cs="宋体"/>
          <w:bCs/>
          <w:sz w:val="24"/>
          <w:szCs w:val="24"/>
        </w:rPr>
      </w:pPr>
      <w:r>
        <w:rPr>
          <w:rFonts w:hint="eastAsia" w:hAnsi="宋体" w:cs="宋体"/>
          <w:bCs/>
          <w:sz w:val="24"/>
          <w:szCs w:val="24"/>
        </w:rPr>
        <w:t>特此证明。</w:t>
      </w:r>
    </w:p>
    <w:p>
      <w:pPr>
        <w:pStyle w:val="8"/>
        <w:spacing w:line="360" w:lineRule="auto"/>
        <w:rPr>
          <w:rFonts w:hint="eastAsia" w:hAnsi="宋体" w:cs="宋体"/>
          <w:bCs/>
          <w:sz w:val="24"/>
          <w:szCs w:val="24"/>
          <w:u w:val="single"/>
        </w:rPr>
      </w:pPr>
    </w:p>
    <w:p>
      <w:pPr>
        <w:pStyle w:val="8"/>
        <w:spacing w:line="360" w:lineRule="auto"/>
        <w:rPr>
          <w:rFonts w:hint="eastAsia" w:hAnsi="宋体" w:cs="宋体"/>
          <w:bCs/>
          <w:sz w:val="24"/>
          <w:szCs w:val="24"/>
          <w:u w:val="single"/>
        </w:rPr>
      </w:pPr>
    </w:p>
    <w:p>
      <w:pPr>
        <w:pStyle w:val="8"/>
        <w:spacing w:line="360" w:lineRule="auto"/>
        <w:rPr>
          <w:rFonts w:hint="eastAsia" w:hAnsi="宋体" w:cs="宋体"/>
          <w:bCs/>
          <w:sz w:val="24"/>
          <w:szCs w:val="24"/>
          <w:u w:val="single"/>
        </w:rPr>
      </w:pPr>
    </w:p>
    <w:p>
      <w:pPr>
        <w:pStyle w:val="8"/>
        <w:spacing w:line="360" w:lineRule="auto"/>
        <w:ind w:firstLine="3840" w:firstLineChars="1600"/>
        <w:rPr>
          <w:rFonts w:hint="eastAsia" w:hAnsi="宋体" w:cs="宋体"/>
          <w:bCs/>
          <w:sz w:val="24"/>
          <w:szCs w:val="24"/>
        </w:rPr>
      </w:pPr>
      <w:r>
        <w:rPr>
          <w:rFonts w:hint="eastAsia" w:hAnsi="宋体" w:cs="宋体"/>
          <w:bCs/>
          <w:sz w:val="24"/>
          <w:szCs w:val="24"/>
        </w:rPr>
        <w:t xml:space="preserve">比选申请人： </w:t>
      </w:r>
      <w:r>
        <w:rPr>
          <w:rFonts w:hint="eastAsia" w:hAnsi="宋体" w:cs="宋体"/>
          <w:bCs/>
          <w:sz w:val="24"/>
          <w:szCs w:val="24"/>
          <w:u w:val="single"/>
        </w:rPr>
        <w:t xml:space="preserve">              </w:t>
      </w:r>
      <w:r>
        <w:rPr>
          <w:rFonts w:hint="eastAsia" w:hAnsi="宋体" w:cs="宋体"/>
          <w:bCs/>
          <w:sz w:val="24"/>
          <w:szCs w:val="24"/>
        </w:rPr>
        <w:t>（盖单位章）</w:t>
      </w:r>
    </w:p>
    <w:p>
      <w:pPr>
        <w:pStyle w:val="8"/>
        <w:spacing w:line="360" w:lineRule="auto"/>
        <w:ind w:firstLine="3840" w:firstLineChars="1600"/>
        <w:rPr>
          <w:rFonts w:hint="eastAsia" w:hAnsi="宋体" w:cs="宋体"/>
          <w:bCs/>
          <w:sz w:val="24"/>
          <w:szCs w:val="24"/>
        </w:rPr>
      </w:pPr>
      <w:r>
        <w:rPr>
          <w:rFonts w:hint="eastAsia" w:hAnsi="宋体" w:cs="宋体"/>
          <w:bCs/>
          <w:sz w:val="24"/>
          <w:szCs w:val="24"/>
        </w:rPr>
        <w:t>日期：</w:t>
      </w:r>
      <w:r>
        <w:rPr>
          <w:rFonts w:hint="eastAsia" w:hAnsi="宋体" w:cs="宋体"/>
          <w:bCs/>
          <w:sz w:val="24"/>
          <w:szCs w:val="24"/>
          <w:u w:val="single"/>
        </w:rPr>
        <w:t xml:space="preserve">　      </w:t>
      </w:r>
      <w:r>
        <w:rPr>
          <w:rFonts w:hint="eastAsia" w:hAnsi="宋体" w:cs="宋体"/>
          <w:bCs/>
          <w:sz w:val="24"/>
          <w:szCs w:val="24"/>
        </w:rPr>
        <w:t>年</w:t>
      </w:r>
      <w:r>
        <w:rPr>
          <w:rFonts w:hint="eastAsia" w:hAnsi="宋体" w:cs="宋体"/>
          <w:bCs/>
          <w:sz w:val="24"/>
          <w:szCs w:val="24"/>
          <w:u w:val="single"/>
        </w:rPr>
        <w:t xml:space="preserve"> 　 </w:t>
      </w:r>
      <w:r>
        <w:rPr>
          <w:rFonts w:hint="eastAsia" w:hAnsi="宋体" w:cs="宋体"/>
          <w:bCs/>
          <w:sz w:val="24"/>
          <w:szCs w:val="24"/>
        </w:rPr>
        <w:t>月</w:t>
      </w:r>
      <w:r>
        <w:rPr>
          <w:rFonts w:hint="eastAsia" w:hAnsi="宋体" w:cs="宋体"/>
          <w:bCs/>
          <w:sz w:val="24"/>
          <w:szCs w:val="24"/>
          <w:u w:val="single"/>
        </w:rPr>
        <w:t xml:space="preserve">　 </w:t>
      </w:r>
      <w:r>
        <w:rPr>
          <w:rFonts w:hint="eastAsia" w:hAnsi="宋体" w:cs="宋体"/>
          <w:bCs/>
          <w:sz w:val="24"/>
          <w:szCs w:val="24"/>
        </w:rPr>
        <w:t>日</w:t>
      </w:r>
    </w:p>
    <w:p>
      <w:pPr>
        <w:pStyle w:val="8"/>
        <w:spacing w:line="360" w:lineRule="auto"/>
        <w:ind w:firstLine="4068" w:firstLineChars="1695"/>
        <w:rPr>
          <w:rFonts w:hint="eastAsia" w:hAnsi="宋体" w:cs="宋体"/>
          <w:bCs/>
          <w:sz w:val="24"/>
          <w:szCs w:val="24"/>
        </w:rPr>
      </w:pPr>
      <w:r>
        <w:rPr>
          <w:rFonts w:hint="eastAsia" w:hAnsi="宋体" w:cs="宋体"/>
          <w:bCs/>
          <w:sz w:val="24"/>
          <w:szCs w:val="24"/>
        </w:rPr>
        <w:t xml:space="preserve"> </w:t>
      </w:r>
    </w:p>
    <w:p>
      <w:pPr>
        <w:pStyle w:val="8"/>
        <w:spacing w:line="440" w:lineRule="exact"/>
        <w:rPr>
          <w:rFonts w:hint="eastAsia" w:hAnsi="宋体" w:cs="宋体"/>
          <w:bCs/>
          <w:sz w:val="24"/>
          <w:szCs w:val="24"/>
        </w:rPr>
      </w:pPr>
    </w:p>
    <w:p>
      <w:pPr>
        <w:spacing w:line="360" w:lineRule="auto"/>
        <w:jc w:val="left"/>
        <w:rPr>
          <w:rFonts w:hint="eastAsia" w:ascii="宋体" w:hAnsi="宋体" w:cs="宋体"/>
          <w:sz w:val="24"/>
        </w:rPr>
      </w:pPr>
      <w:r>
        <w:rPr>
          <w:rFonts w:hint="eastAsia" w:ascii="宋体" w:hAnsi="宋体" w:cs="宋体"/>
          <w:sz w:val="24"/>
        </w:rPr>
        <w:t>注：如果由法定代表人签署比选申请文件，仅提供本证明文件且附上法定代表人身份证彩色影印件。</w:t>
      </w:r>
    </w:p>
    <w:p>
      <w:pPr>
        <w:pStyle w:val="8"/>
        <w:spacing w:line="440" w:lineRule="exact"/>
        <w:rPr>
          <w:rFonts w:hint="eastAsia" w:hAnsi="宋体" w:cs="宋体"/>
          <w:bCs/>
          <w:sz w:val="28"/>
          <w:szCs w:val="28"/>
        </w:rPr>
      </w:pPr>
    </w:p>
    <w:p>
      <w:pPr>
        <w:pStyle w:val="8"/>
        <w:spacing w:line="440" w:lineRule="exact"/>
        <w:rPr>
          <w:rFonts w:hint="eastAsia" w:hAnsi="宋体" w:cs="宋体"/>
          <w:bCs/>
          <w:sz w:val="28"/>
          <w:szCs w:val="28"/>
        </w:rPr>
      </w:pPr>
    </w:p>
    <w:p>
      <w:pPr>
        <w:rPr>
          <w:rFonts w:hint="eastAsia" w:hAnsi="宋体" w:cs="宋体"/>
          <w:b/>
          <w:bCs/>
          <w:sz w:val="28"/>
          <w:szCs w:val="28"/>
        </w:rPr>
      </w:pPr>
      <w:r>
        <w:rPr>
          <w:rFonts w:hint="eastAsia" w:hAnsi="宋体" w:cs="宋体"/>
          <w:b/>
          <w:bCs/>
          <w:sz w:val="28"/>
          <w:szCs w:val="28"/>
        </w:rPr>
        <w:br w:type="page"/>
      </w:r>
    </w:p>
    <w:p>
      <w:pPr>
        <w:pStyle w:val="8"/>
        <w:spacing w:line="360" w:lineRule="auto"/>
        <w:jc w:val="center"/>
        <w:rPr>
          <w:rFonts w:hint="eastAsia" w:hAnsi="宋体" w:cs="宋体"/>
          <w:sz w:val="24"/>
          <w:szCs w:val="24"/>
        </w:rPr>
      </w:pPr>
      <w:r>
        <w:rPr>
          <w:rFonts w:hint="eastAsia" w:hAnsi="宋体" w:cs="宋体"/>
          <w:b/>
          <w:bCs/>
          <w:sz w:val="28"/>
          <w:szCs w:val="28"/>
        </w:rPr>
        <w:t>（二）授权委托书</w:t>
      </w:r>
    </w:p>
    <w:p>
      <w:pPr>
        <w:pStyle w:val="8"/>
        <w:spacing w:line="600" w:lineRule="exact"/>
        <w:ind w:firstLine="480" w:firstLineChars="200"/>
        <w:rPr>
          <w:rFonts w:hint="eastAsia" w:hAnsi="宋体" w:cs="宋体"/>
          <w:bCs/>
          <w:sz w:val="24"/>
          <w:szCs w:val="24"/>
        </w:rPr>
      </w:pPr>
      <w:r>
        <w:rPr>
          <w:rFonts w:hint="eastAsia" w:hAnsi="宋体" w:cs="宋体"/>
          <w:bCs/>
          <w:sz w:val="24"/>
          <w:szCs w:val="24"/>
        </w:rPr>
        <w:t>本人</w:t>
      </w:r>
      <w:r>
        <w:rPr>
          <w:rFonts w:hint="eastAsia" w:hAnsi="宋体" w:cs="宋体"/>
          <w:bCs/>
          <w:sz w:val="24"/>
          <w:szCs w:val="24"/>
          <w:u w:val="single"/>
        </w:rPr>
        <w:t xml:space="preserve">    </w:t>
      </w:r>
      <w:r>
        <w:rPr>
          <w:rFonts w:hint="eastAsia" w:hAnsi="宋体" w:cs="宋体"/>
          <w:bCs/>
          <w:sz w:val="24"/>
          <w:szCs w:val="24"/>
          <w:u w:val="single"/>
          <w:lang w:eastAsia="zh-CN"/>
        </w:rPr>
        <w:t>（</w:t>
      </w:r>
      <w:r>
        <w:rPr>
          <w:rFonts w:hint="eastAsia" w:hAnsi="宋体" w:cs="宋体"/>
          <w:bCs/>
          <w:sz w:val="24"/>
          <w:szCs w:val="24"/>
          <w:u w:val="single"/>
          <w:lang w:val="en-US" w:eastAsia="zh-CN"/>
        </w:rPr>
        <w:t>签字</w:t>
      </w:r>
      <w:r>
        <w:rPr>
          <w:rFonts w:hint="eastAsia" w:hAnsi="宋体" w:cs="宋体"/>
          <w:bCs/>
          <w:sz w:val="24"/>
          <w:szCs w:val="24"/>
          <w:u w:val="single"/>
          <w:lang w:eastAsia="zh-CN"/>
        </w:rPr>
        <w:t>）</w:t>
      </w:r>
      <w:r>
        <w:rPr>
          <w:rFonts w:hint="eastAsia" w:hAnsi="宋体" w:cs="宋体"/>
          <w:bCs/>
          <w:sz w:val="24"/>
          <w:szCs w:val="24"/>
          <w:u w:val="single"/>
        </w:rPr>
        <w:t xml:space="preserve">    </w:t>
      </w:r>
      <w:r>
        <w:rPr>
          <w:rFonts w:hint="eastAsia" w:hAnsi="宋体" w:cs="宋体"/>
          <w:bCs/>
          <w:sz w:val="24"/>
          <w:szCs w:val="24"/>
        </w:rPr>
        <w:t>（姓名）系</w:t>
      </w:r>
      <w:r>
        <w:rPr>
          <w:rFonts w:hint="eastAsia" w:hAnsi="宋体" w:cs="宋体"/>
          <w:bCs/>
          <w:sz w:val="24"/>
          <w:szCs w:val="24"/>
          <w:u w:val="single"/>
        </w:rPr>
        <w:t xml:space="preserve">                  </w:t>
      </w:r>
      <w:r>
        <w:rPr>
          <w:rFonts w:hint="eastAsia" w:hAnsi="宋体" w:cs="宋体"/>
          <w:bCs/>
          <w:sz w:val="24"/>
          <w:szCs w:val="24"/>
        </w:rPr>
        <w:t>（比选申请人名称）的法定代表人，现委托</w:t>
      </w:r>
      <w:r>
        <w:rPr>
          <w:rFonts w:hint="eastAsia" w:hAnsi="宋体" w:cs="宋体"/>
          <w:bCs/>
          <w:sz w:val="24"/>
          <w:szCs w:val="24"/>
          <w:u w:val="single"/>
        </w:rPr>
        <w:t xml:space="preserve">      </w:t>
      </w:r>
      <w:r>
        <w:rPr>
          <w:rFonts w:hint="eastAsia" w:hAnsi="宋体" w:cs="宋体"/>
          <w:bCs/>
          <w:sz w:val="24"/>
          <w:szCs w:val="24"/>
          <w:u w:val="single"/>
          <w:lang w:eastAsia="zh-CN"/>
        </w:rPr>
        <w:t>（</w:t>
      </w:r>
      <w:r>
        <w:rPr>
          <w:rFonts w:hint="eastAsia" w:hAnsi="宋体" w:cs="宋体"/>
          <w:bCs/>
          <w:sz w:val="24"/>
          <w:szCs w:val="24"/>
          <w:u w:val="single"/>
          <w:lang w:val="en-US" w:eastAsia="zh-CN"/>
        </w:rPr>
        <w:t>签字</w:t>
      </w:r>
      <w:r>
        <w:rPr>
          <w:rFonts w:hint="eastAsia" w:hAnsi="宋体" w:cs="宋体"/>
          <w:bCs/>
          <w:sz w:val="24"/>
          <w:szCs w:val="24"/>
          <w:u w:val="single"/>
          <w:lang w:eastAsia="zh-CN"/>
        </w:rPr>
        <w:t>）</w:t>
      </w:r>
      <w:r>
        <w:rPr>
          <w:rFonts w:hint="eastAsia" w:hAnsi="宋体" w:cs="宋体"/>
          <w:bCs/>
          <w:sz w:val="24"/>
          <w:szCs w:val="24"/>
          <w:u w:val="single"/>
        </w:rPr>
        <w:t xml:space="preserve">       </w:t>
      </w:r>
      <w:r>
        <w:rPr>
          <w:rFonts w:hint="eastAsia" w:hAnsi="宋体" w:cs="宋体"/>
          <w:bCs/>
          <w:sz w:val="24"/>
          <w:szCs w:val="24"/>
        </w:rPr>
        <w:t>（姓名）为我方代理人。代理人根据授权，以我方名义签署、澄清、说明、补正、递交、撤回、修改</w:t>
      </w:r>
      <w:r>
        <w:rPr>
          <w:rFonts w:hint="eastAsia" w:hAnsi="宋体" w:cs="宋体"/>
          <w:bCs/>
          <w:sz w:val="24"/>
          <w:szCs w:val="24"/>
          <w:u w:val="single"/>
        </w:rPr>
        <w:t xml:space="preserve">           （项目名称）</w:t>
      </w:r>
      <w:r>
        <w:rPr>
          <w:rFonts w:hint="eastAsia" w:hAnsi="宋体" w:cs="宋体"/>
          <w:bCs/>
          <w:sz w:val="24"/>
          <w:szCs w:val="24"/>
        </w:rPr>
        <w:t>比选申请文件、签订合同和处理有关事宜，其法律后果由我方承担。</w:t>
      </w:r>
    </w:p>
    <w:p>
      <w:pPr>
        <w:pStyle w:val="8"/>
        <w:spacing w:line="600" w:lineRule="exact"/>
        <w:ind w:firstLine="480" w:firstLineChars="200"/>
        <w:rPr>
          <w:rFonts w:hint="eastAsia" w:hAnsi="宋体" w:cs="宋体"/>
          <w:bCs/>
          <w:sz w:val="24"/>
          <w:szCs w:val="24"/>
        </w:rPr>
      </w:pPr>
      <w:r>
        <w:rPr>
          <w:rFonts w:hint="eastAsia" w:hAnsi="宋体" w:cs="宋体"/>
          <w:bCs/>
          <w:sz w:val="24"/>
          <w:szCs w:val="24"/>
        </w:rPr>
        <w:t>代理人无转委托权。</w:t>
      </w:r>
    </w:p>
    <w:p>
      <w:pPr>
        <w:pStyle w:val="8"/>
        <w:spacing w:line="600" w:lineRule="exact"/>
        <w:ind w:firstLine="480" w:firstLineChars="200"/>
        <w:rPr>
          <w:rFonts w:hint="eastAsia" w:hAnsi="宋体" w:cs="宋体"/>
          <w:bCs/>
          <w:sz w:val="24"/>
          <w:szCs w:val="24"/>
        </w:rPr>
      </w:pPr>
      <w:r>
        <w:rPr>
          <w:rFonts w:hint="eastAsia" w:hAnsi="宋体" w:cs="宋体"/>
          <w:bCs/>
          <w:sz w:val="24"/>
          <w:szCs w:val="24"/>
        </w:rPr>
        <w:t>附：法定代表人身份证和授权委托人身份证复印件。</w:t>
      </w:r>
    </w:p>
    <w:p>
      <w:pPr>
        <w:pStyle w:val="8"/>
        <w:spacing w:line="440" w:lineRule="exact"/>
        <w:ind w:left="720"/>
        <w:rPr>
          <w:rFonts w:hint="eastAsia" w:hAnsi="宋体" w:cs="宋体"/>
          <w:bCs/>
          <w:sz w:val="24"/>
          <w:szCs w:val="24"/>
        </w:rPr>
      </w:pPr>
    </w:p>
    <w:p>
      <w:pPr>
        <w:pStyle w:val="8"/>
        <w:spacing w:line="440" w:lineRule="exact"/>
        <w:ind w:left="720"/>
        <w:rPr>
          <w:rFonts w:hint="eastAsia" w:hAnsi="宋体" w:cs="宋体"/>
          <w:bCs/>
          <w:sz w:val="24"/>
          <w:szCs w:val="24"/>
        </w:rPr>
      </w:pPr>
      <w:r>
        <w:rPr>
          <w:rFonts w:hint="eastAsia" w:hAnsi="宋体" w:cs="宋体"/>
          <w:bCs/>
          <w:sz w:val="24"/>
          <w:szCs w:val="24"/>
        </w:rPr>
        <w:t>　　　　比选申请人：</w:t>
      </w:r>
      <w:r>
        <w:rPr>
          <w:rFonts w:hint="eastAsia" w:hAnsi="宋体" w:cs="宋体"/>
          <w:bCs/>
          <w:sz w:val="24"/>
          <w:szCs w:val="24"/>
          <w:u w:val="single"/>
        </w:rPr>
        <w:t xml:space="preserve">                        </w:t>
      </w:r>
      <w:r>
        <w:rPr>
          <w:rFonts w:hint="eastAsia" w:hAnsi="宋体" w:cs="宋体"/>
          <w:bCs/>
          <w:sz w:val="24"/>
          <w:szCs w:val="24"/>
        </w:rPr>
        <w:t>（盖单位章）</w:t>
      </w:r>
    </w:p>
    <w:p>
      <w:pPr>
        <w:pStyle w:val="8"/>
        <w:spacing w:line="440" w:lineRule="exact"/>
        <w:ind w:left="720"/>
        <w:rPr>
          <w:rFonts w:hint="eastAsia" w:hAnsi="宋体" w:cs="宋体"/>
          <w:bCs/>
          <w:sz w:val="24"/>
          <w:szCs w:val="24"/>
        </w:rPr>
      </w:pPr>
      <w:r>
        <w:rPr>
          <w:rFonts w:hint="eastAsia" w:hAnsi="宋体" w:cs="宋体"/>
          <w:bCs/>
          <w:sz w:val="24"/>
          <w:szCs w:val="24"/>
        </w:rPr>
        <w:t>　　　　法定代表人：</w:t>
      </w:r>
      <w:r>
        <w:rPr>
          <w:rFonts w:hint="eastAsia" w:hAnsi="宋体" w:cs="宋体"/>
          <w:bCs/>
          <w:sz w:val="24"/>
          <w:szCs w:val="24"/>
          <w:u w:val="single"/>
        </w:rPr>
        <w:t xml:space="preserve">                        </w:t>
      </w:r>
      <w:r>
        <w:rPr>
          <w:rFonts w:hint="eastAsia" w:hAnsi="宋体" w:cs="宋体"/>
          <w:bCs/>
          <w:sz w:val="24"/>
          <w:szCs w:val="24"/>
        </w:rPr>
        <w:t>（签字或盖章）</w:t>
      </w:r>
    </w:p>
    <w:p>
      <w:pPr>
        <w:pStyle w:val="8"/>
        <w:spacing w:line="440" w:lineRule="exact"/>
        <w:ind w:left="720"/>
        <w:rPr>
          <w:rFonts w:hint="eastAsia" w:hAnsi="宋体" w:cs="宋体"/>
          <w:bCs/>
          <w:sz w:val="24"/>
          <w:szCs w:val="24"/>
          <w:u w:val="single"/>
        </w:rPr>
      </w:pPr>
      <w:r>
        <w:rPr>
          <w:rFonts w:hint="eastAsia" w:hAnsi="宋体" w:cs="宋体"/>
          <w:bCs/>
          <w:sz w:val="24"/>
          <w:szCs w:val="24"/>
        </w:rPr>
        <w:t xml:space="preserve">        身份证号码：</w:t>
      </w:r>
      <w:r>
        <w:rPr>
          <w:rFonts w:hint="eastAsia" w:hAnsi="宋体" w:cs="宋体"/>
          <w:bCs/>
          <w:sz w:val="24"/>
          <w:szCs w:val="24"/>
          <w:u w:val="single"/>
        </w:rPr>
        <w:t xml:space="preserve">                        </w:t>
      </w:r>
    </w:p>
    <w:p>
      <w:pPr>
        <w:pStyle w:val="8"/>
        <w:spacing w:line="440" w:lineRule="exact"/>
        <w:ind w:left="720" w:leftChars="343" w:firstLine="960" w:firstLineChars="400"/>
        <w:rPr>
          <w:rFonts w:hint="eastAsia" w:hAnsi="宋体" w:cs="宋体"/>
          <w:bCs/>
          <w:sz w:val="24"/>
          <w:szCs w:val="24"/>
        </w:rPr>
      </w:pPr>
      <w:r>
        <w:rPr>
          <w:rFonts w:hint="eastAsia" w:hAnsi="宋体" w:cs="宋体"/>
          <w:bCs/>
          <w:sz w:val="24"/>
          <w:szCs w:val="24"/>
        </w:rPr>
        <w:t>委托代理人：</w:t>
      </w:r>
      <w:r>
        <w:rPr>
          <w:rFonts w:hint="eastAsia" w:hAnsi="宋体" w:cs="宋体"/>
          <w:bCs/>
          <w:sz w:val="24"/>
          <w:szCs w:val="24"/>
          <w:u w:val="single"/>
        </w:rPr>
        <w:t xml:space="preserve">                         </w:t>
      </w:r>
      <w:r>
        <w:rPr>
          <w:rFonts w:hint="eastAsia" w:hAnsi="宋体" w:cs="宋体"/>
          <w:bCs/>
          <w:sz w:val="24"/>
          <w:szCs w:val="24"/>
        </w:rPr>
        <w:t>（签字）</w:t>
      </w:r>
    </w:p>
    <w:p>
      <w:pPr>
        <w:pStyle w:val="8"/>
        <w:spacing w:line="440" w:lineRule="exact"/>
        <w:ind w:left="720" w:leftChars="343" w:firstLine="960" w:firstLineChars="400"/>
        <w:rPr>
          <w:rFonts w:hint="eastAsia" w:hAnsi="宋体" w:cs="宋体"/>
          <w:bCs/>
          <w:sz w:val="24"/>
          <w:szCs w:val="24"/>
          <w:u w:val="single"/>
        </w:rPr>
      </w:pPr>
      <w:r>
        <w:rPr>
          <w:rFonts w:hint="eastAsia" w:hAnsi="宋体" w:cs="宋体"/>
          <w:bCs/>
          <w:sz w:val="24"/>
          <w:szCs w:val="24"/>
        </w:rPr>
        <w:t>身份证号码：</w:t>
      </w:r>
      <w:r>
        <w:rPr>
          <w:rFonts w:hint="eastAsia" w:hAnsi="宋体" w:cs="宋体"/>
          <w:bCs/>
          <w:sz w:val="24"/>
          <w:szCs w:val="24"/>
          <w:u w:val="single"/>
        </w:rPr>
        <w:t xml:space="preserve">                         </w:t>
      </w:r>
    </w:p>
    <w:p>
      <w:pPr>
        <w:pStyle w:val="8"/>
        <w:spacing w:line="440" w:lineRule="exact"/>
        <w:rPr>
          <w:rFonts w:hint="eastAsia" w:hAnsi="宋体" w:cs="宋体"/>
          <w:bCs/>
          <w:sz w:val="24"/>
          <w:szCs w:val="24"/>
        </w:rPr>
      </w:pPr>
    </w:p>
    <w:p>
      <w:pPr>
        <w:pStyle w:val="8"/>
        <w:spacing w:line="440" w:lineRule="exact"/>
        <w:rPr>
          <w:rFonts w:hint="eastAsia" w:hAnsi="宋体" w:cs="宋体"/>
          <w:bCs/>
          <w:sz w:val="24"/>
          <w:szCs w:val="24"/>
        </w:rPr>
      </w:pPr>
      <w:r>
        <w:rPr>
          <w:rFonts w:hint="eastAsia" w:hAnsi="宋体" w:cs="宋体"/>
          <w:bCs/>
          <w:sz w:val="24"/>
          <w:szCs w:val="24"/>
        </w:rPr>
        <w:t>　　　　　　　　                       日期：</w:t>
      </w:r>
      <w:r>
        <w:rPr>
          <w:rFonts w:hint="eastAsia" w:hAnsi="宋体" w:cs="宋体"/>
          <w:bCs/>
          <w:sz w:val="24"/>
          <w:szCs w:val="24"/>
          <w:u w:val="single"/>
        </w:rPr>
        <w:t xml:space="preserve">　      </w:t>
      </w:r>
      <w:r>
        <w:rPr>
          <w:rFonts w:hint="eastAsia" w:hAnsi="宋体" w:cs="宋体"/>
          <w:bCs/>
          <w:sz w:val="24"/>
          <w:szCs w:val="24"/>
        </w:rPr>
        <w:t xml:space="preserve">年 </w:t>
      </w:r>
      <w:r>
        <w:rPr>
          <w:rFonts w:hint="eastAsia" w:hAnsi="宋体" w:cs="宋体"/>
          <w:bCs/>
          <w:sz w:val="24"/>
          <w:szCs w:val="24"/>
          <w:u w:val="single"/>
        </w:rPr>
        <w:t xml:space="preserve">　 </w:t>
      </w:r>
      <w:r>
        <w:rPr>
          <w:rFonts w:hint="eastAsia" w:hAnsi="宋体" w:cs="宋体"/>
          <w:bCs/>
          <w:sz w:val="24"/>
          <w:szCs w:val="24"/>
        </w:rPr>
        <w:t>月</w:t>
      </w:r>
      <w:r>
        <w:rPr>
          <w:rFonts w:hint="eastAsia" w:hAnsi="宋体" w:cs="宋体"/>
          <w:bCs/>
          <w:sz w:val="24"/>
          <w:szCs w:val="24"/>
          <w:u w:val="single"/>
        </w:rPr>
        <w:t xml:space="preserve">　 </w:t>
      </w:r>
      <w:r>
        <w:rPr>
          <w:rFonts w:hint="eastAsia" w:hAnsi="宋体" w:cs="宋体"/>
          <w:bCs/>
          <w:sz w:val="24"/>
          <w:szCs w:val="24"/>
        </w:rPr>
        <w:t>日</w:t>
      </w:r>
    </w:p>
    <w:p>
      <w:pPr>
        <w:pStyle w:val="8"/>
        <w:spacing w:line="440" w:lineRule="exact"/>
        <w:ind w:left="720"/>
        <w:rPr>
          <w:rFonts w:hint="eastAsia" w:hAnsi="宋体" w:cs="宋体"/>
          <w:b/>
          <w:bCs/>
        </w:rPr>
      </w:pPr>
    </w:p>
    <w:p>
      <w:pPr>
        <w:pStyle w:val="8"/>
        <w:spacing w:line="440" w:lineRule="exact"/>
        <w:ind w:left="720"/>
        <w:rPr>
          <w:rFonts w:hint="eastAsia" w:hAnsi="宋体" w:cs="宋体"/>
          <w:b/>
          <w:bCs/>
        </w:rPr>
      </w:pPr>
    </w:p>
    <w:p>
      <w:pPr>
        <w:spacing w:line="360" w:lineRule="auto"/>
        <w:rPr>
          <w:rFonts w:hint="eastAsia" w:ascii="宋体" w:hAnsi="宋体" w:cs="宋体"/>
          <w:szCs w:val="21"/>
        </w:rPr>
      </w:pPr>
      <w:r>
        <w:rPr>
          <w:rFonts w:hint="eastAsia" w:ascii="宋体" w:hAnsi="宋体" w:cs="宋体"/>
          <w:szCs w:val="21"/>
        </w:rPr>
        <w:t>注：1、如果没有委托代理人的，应提供法定代表人身份证明；如果有授权委托书的，应同时附法定代表人身份证明、授权委托书。否则不通过其初步评审。</w:t>
      </w:r>
    </w:p>
    <w:p>
      <w:pPr>
        <w:numPr>
          <w:ilvl w:val="0"/>
          <w:numId w:val="4"/>
        </w:numPr>
        <w:spacing w:line="360" w:lineRule="auto"/>
        <w:ind w:firstLine="411" w:firstLineChars="196"/>
        <w:rPr>
          <w:rFonts w:hint="eastAsia" w:ascii="宋体" w:hAnsi="宋体" w:cs="宋体"/>
          <w:szCs w:val="21"/>
        </w:rPr>
      </w:pPr>
      <w:r>
        <w:rPr>
          <w:rFonts w:hint="eastAsia" w:ascii="宋体" w:hAnsi="宋体" w:cs="宋体"/>
          <w:szCs w:val="21"/>
        </w:rPr>
        <w:t>授权委托书应加盖比选申请人公章；授权书后须附授权人和被授权人身份证彩色影印件，并保证清晰有效。</w:t>
      </w:r>
    </w:p>
    <w:p>
      <w:pPr>
        <w:tabs>
          <w:tab w:val="left" w:pos="1890"/>
          <w:tab w:val="center" w:pos="4212"/>
        </w:tabs>
        <w:jc w:val="left"/>
        <w:rPr>
          <w:rFonts w:hint="eastAsia" w:ascii="宋体" w:hAnsi="宋体" w:cs="宋体"/>
          <w:sz w:val="28"/>
          <w:szCs w:val="28"/>
        </w:rPr>
      </w:pPr>
      <w:r>
        <w:rPr>
          <w:rFonts w:hint="eastAsia" w:ascii="宋体" w:hAnsi="宋体" w:cs="宋体"/>
          <w:sz w:val="28"/>
          <w:szCs w:val="28"/>
        </w:rPr>
        <w:tab/>
      </w:r>
    </w:p>
    <w:p>
      <w:pPr>
        <w:tabs>
          <w:tab w:val="left" w:pos="1890"/>
          <w:tab w:val="center" w:pos="4212"/>
        </w:tabs>
        <w:jc w:val="left"/>
        <w:rPr>
          <w:rFonts w:hint="eastAsia" w:ascii="宋体" w:hAnsi="宋体" w:cs="宋体"/>
          <w:sz w:val="28"/>
          <w:szCs w:val="28"/>
        </w:rPr>
      </w:pPr>
    </w:p>
    <w:p>
      <w:pPr>
        <w:tabs>
          <w:tab w:val="left" w:pos="1890"/>
          <w:tab w:val="center" w:pos="4212"/>
        </w:tabs>
        <w:jc w:val="left"/>
        <w:rPr>
          <w:rFonts w:hint="eastAsia" w:ascii="宋体" w:hAnsi="宋体" w:cs="宋体"/>
          <w:sz w:val="32"/>
          <w:szCs w:val="32"/>
        </w:rPr>
      </w:pPr>
      <w:r>
        <w:rPr>
          <w:rFonts w:hint="eastAsia" w:ascii="宋体" w:hAnsi="宋体" w:cs="宋体"/>
          <w:sz w:val="28"/>
          <w:szCs w:val="28"/>
        </w:rPr>
        <w:tab/>
      </w:r>
      <w:r>
        <w:rPr>
          <w:rFonts w:hint="eastAsia" w:ascii="宋体" w:hAnsi="宋体" w:cs="宋体"/>
          <w:sz w:val="32"/>
          <w:szCs w:val="32"/>
        </w:rPr>
        <w:t xml:space="preserve">     </w:t>
      </w:r>
      <w:bookmarkStart w:id="45" w:name="_Toc16510_WPSOffice_Level1"/>
    </w:p>
    <w:p>
      <w:pPr>
        <w:rPr>
          <w:rFonts w:hint="eastAsia" w:ascii="宋体" w:hAnsi="宋体" w:cs="宋体"/>
          <w:sz w:val="32"/>
          <w:szCs w:val="32"/>
        </w:rPr>
      </w:pPr>
      <w:r>
        <w:rPr>
          <w:rFonts w:hint="eastAsia" w:ascii="宋体" w:hAnsi="宋体" w:cs="宋体"/>
          <w:sz w:val="32"/>
          <w:szCs w:val="32"/>
        </w:rPr>
        <w:br w:type="page"/>
      </w:r>
    </w:p>
    <w:bookmarkEnd w:id="45"/>
    <w:p>
      <w:pPr>
        <w:tabs>
          <w:tab w:val="left" w:pos="1890"/>
          <w:tab w:val="center" w:pos="4212"/>
        </w:tabs>
        <w:jc w:val="center"/>
        <w:rPr>
          <w:rFonts w:hint="eastAsia" w:ascii="宋体" w:hAnsi="宋体" w:cs="宋体"/>
          <w:b/>
          <w:bCs/>
          <w:sz w:val="32"/>
          <w:szCs w:val="32"/>
        </w:rPr>
      </w:pPr>
      <w:r>
        <w:rPr>
          <w:rFonts w:hint="eastAsia" w:ascii="宋体" w:hAnsi="宋体" w:cs="宋体"/>
          <w:b/>
          <w:bCs/>
          <w:sz w:val="32"/>
          <w:szCs w:val="32"/>
        </w:rPr>
        <w:t>三、比选申请人基本情况表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1134"/>
        <w:gridCol w:w="1032"/>
        <w:gridCol w:w="1231"/>
        <w:gridCol w:w="632"/>
        <w:gridCol w:w="543"/>
        <w:gridCol w:w="240"/>
        <w:gridCol w:w="432"/>
        <w:gridCol w:w="646"/>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707" w:type="dxa"/>
            <w:vAlign w:val="center"/>
          </w:tcPr>
          <w:p>
            <w:pPr>
              <w:pStyle w:val="8"/>
              <w:spacing w:line="600" w:lineRule="exact"/>
              <w:jc w:val="center"/>
              <w:rPr>
                <w:rFonts w:hint="eastAsia" w:hAnsi="宋体" w:cs="宋体"/>
              </w:rPr>
            </w:pPr>
            <w:r>
              <w:rPr>
                <w:rFonts w:hint="eastAsia" w:hAnsi="宋体" w:cs="宋体"/>
              </w:rPr>
              <w:t>比选申请人名称</w:t>
            </w:r>
          </w:p>
        </w:tc>
        <w:tc>
          <w:tcPr>
            <w:tcW w:w="7091" w:type="dxa"/>
            <w:gridSpan w:val="9"/>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8"/>
              <w:spacing w:line="600" w:lineRule="exact"/>
              <w:jc w:val="center"/>
              <w:rPr>
                <w:rFonts w:hint="eastAsia" w:hAnsi="宋体" w:cs="宋体"/>
              </w:rPr>
            </w:pPr>
            <w:r>
              <w:rPr>
                <w:rFonts w:hint="eastAsia" w:hAnsi="宋体" w:cs="宋体"/>
              </w:rPr>
              <w:t>注册地址</w:t>
            </w:r>
          </w:p>
        </w:tc>
        <w:tc>
          <w:tcPr>
            <w:tcW w:w="4029" w:type="dxa"/>
            <w:gridSpan w:val="4"/>
            <w:vAlign w:val="center"/>
          </w:tcPr>
          <w:p>
            <w:pPr>
              <w:pStyle w:val="8"/>
              <w:spacing w:line="600" w:lineRule="exact"/>
              <w:jc w:val="center"/>
              <w:rPr>
                <w:rFonts w:hint="eastAsia" w:hAnsi="宋体" w:cs="宋体"/>
              </w:rPr>
            </w:pPr>
          </w:p>
        </w:tc>
        <w:tc>
          <w:tcPr>
            <w:tcW w:w="1215" w:type="dxa"/>
            <w:gridSpan w:val="3"/>
            <w:vAlign w:val="center"/>
          </w:tcPr>
          <w:p>
            <w:pPr>
              <w:pStyle w:val="8"/>
              <w:spacing w:line="600" w:lineRule="exact"/>
              <w:jc w:val="center"/>
              <w:rPr>
                <w:rFonts w:hint="eastAsia" w:hAnsi="宋体" w:cs="宋体"/>
              </w:rPr>
            </w:pPr>
            <w:r>
              <w:rPr>
                <w:rFonts w:hint="eastAsia" w:hAnsi="宋体" w:cs="宋体"/>
              </w:rPr>
              <w:t>邮政编码</w:t>
            </w:r>
          </w:p>
        </w:tc>
        <w:tc>
          <w:tcPr>
            <w:tcW w:w="1847" w:type="dxa"/>
            <w:gridSpan w:val="2"/>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restart"/>
            <w:vAlign w:val="center"/>
          </w:tcPr>
          <w:p>
            <w:pPr>
              <w:pStyle w:val="8"/>
              <w:spacing w:line="600" w:lineRule="exact"/>
              <w:jc w:val="center"/>
              <w:rPr>
                <w:rFonts w:hint="eastAsia" w:hAnsi="宋体" w:cs="宋体"/>
              </w:rPr>
            </w:pPr>
            <w:r>
              <w:rPr>
                <w:rFonts w:hint="eastAsia" w:hAnsi="宋体" w:cs="宋体"/>
              </w:rPr>
              <w:t>联系方式</w:t>
            </w:r>
          </w:p>
        </w:tc>
        <w:tc>
          <w:tcPr>
            <w:tcW w:w="1134" w:type="dxa"/>
            <w:vAlign w:val="center"/>
          </w:tcPr>
          <w:p>
            <w:pPr>
              <w:pStyle w:val="8"/>
              <w:spacing w:line="600" w:lineRule="exact"/>
              <w:jc w:val="center"/>
              <w:rPr>
                <w:rFonts w:hint="eastAsia" w:hAnsi="宋体" w:cs="宋体"/>
              </w:rPr>
            </w:pPr>
            <w:r>
              <w:rPr>
                <w:rFonts w:hint="eastAsia" w:hAnsi="宋体" w:cs="宋体"/>
              </w:rPr>
              <w:t>联系人</w:t>
            </w:r>
          </w:p>
        </w:tc>
        <w:tc>
          <w:tcPr>
            <w:tcW w:w="2895" w:type="dxa"/>
            <w:gridSpan w:val="3"/>
            <w:vAlign w:val="center"/>
          </w:tcPr>
          <w:p>
            <w:pPr>
              <w:pStyle w:val="8"/>
              <w:spacing w:line="600" w:lineRule="exact"/>
              <w:jc w:val="center"/>
              <w:rPr>
                <w:rFonts w:hint="eastAsia" w:hAnsi="宋体" w:cs="宋体"/>
              </w:rPr>
            </w:pPr>
          </w:p>
        </w:tc>
        <w:tc>
          <w:tcPr>
            <w:tcW w:w="1215" w:type="dxa"/>
            <w:gridSpan w:val="3"/>
            <w:vAlign w:val="center"/>
          </w:tcPr>
          <w:p>
            <w:pPr>
              <w:pStyle w:val="8"/>
              <w:spacing w:line="600" w:lineRule="exact"/>
              <w:jc w:val="center"/>
              <w:rPr>
                <w:rFonts w:hint="eastAsia" w:hAnsi="宋体" w:cs="宋体"/>
              </w:rPr>
            </w:pPr>
            <w:r>
              <w:rPr>
                <w:rFonts w:hint="eastAsia" w:hAnsi="宋体" w:cs="宋体"/>
              </w:rPr>
              <w:t>电  话</w:t>
            </w:r>
          </w:p>
        </w:tc>
        <w:tc>
          <w:tcPr>
            <w:tcW w:w="1847" w:type="dxa"/>
            <w:gridSpan w:val="2"/>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continue"/>
            <w:vAlign w:val="center"/>
          </w:tcPr>
          <w:p>
            <w:pPr>
              <w:pStyle w:val="8"/>
              <w:spacing w:line="600" w:lineRule="exact"/>
              <w:jc w:val="center"/>
              <w:rPr>
                <w:rFonts w:hint="eastAsia" w:hAnsi="宋体" w:cs="宋体"/>
              </w:rPr>
            </w:pPr>
          </w:p>
        </w:tc>
        <w:tc>
          <w:tcPr>
            <w:tcW w:w="1134" w:type="dxa"/>
            <w:vAlign w:val="center"/>
          </w:tcPr>
          <w:p>
            <w:pPr>
              <w:pStyle w:val="8"/>
              <w:spacing w:line="600" w:lineRule="exact"/>
              <w:jc w:val="center"/>
              <w:rPr>
                <w:rFonts w:hint="eastAsia" w:hAnsi="宋体" w:cs="宋体"/>
              </w:rPr>
            </w:pPr>
            <w:r>
              <w:rPr>
                <w:rFonts w:hint="eastAsia" w:hAnsi="宋体" w:cs="宋体"/>
              </w:rPr>
              <w:t>传  真</w:t>
            </w:r>
          </w:p>
        </w:tc>
        <w:tc>
          <w:tcPr>
            <w:tcW w:w="2895" w:type="dxa"/>
            <w:gridSpan w:val="3"/>
            <w:vAlign w:val="center"/>
          </w:tcPr>
          <w:p>
            <w:pPr>
              <w:pStyle w:val="8"/>
              <w:spacing w:line="600" w:lineRule="exact"/>
              <w:jc w:val="center"/>
              <w:rPr>
                <w:rFonts w:hint="eastAsia" w:hAnsi="宋体" w:cs="宋体"/>
              </w:rPr>
            </w:pPr>
          </w:p>
        </w:tc>
        <w:tc>
          <w:tcPr>
            <w:tcW w:w="1215" w:type="dxa"/>
            <w:gridSpan w:val="3"/>
            <w:vAlign w:val="center"/>
          </w:tcPr>
          <w:p>
            <w:pPr>
              <w:pStyle w:val="8"/>
              <w:spacing w:line="600" w:lineRule="exact"/>
              <w:jc w:val="center"/>
              <w:rPr>
                <w:rFonts w:hint="eastAsia" w:hAnsi="宋体" w:cs="宋体"/>
              </w:rPr>
            </w:pPr>
            <w:r>
              <w:rPr>
                <w:rFonts w:hint="eastAsia" w:hAnsi="宋体" w:cs="宋体"/>
              </w:rPr>
              <w:t>网  址</w:t>
            </w:r>
          </w:p>
        </w:tc>
        <w:tc>
          <w:tcPr>
            <w:tcW w:w="1847" w:type="dxa"/>
            <w:gridSpan w:val="2"/>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8"/>
              <w:spacing w:line="600" w:lineRule="exact"/>
              <w:jc w:val="center"/>
              <w:rPr>
                <w:rFonts w:hint="eastAsia" w:hAnsi="宋体" w:cs="宋体"/>
              </w:rPr>
            </w:pPr>
            <w:r>
              <w:rPr>
                <w:rFonts w:hint="eastAsia" w:hAnsi="宋体" w:cs="宋体"/>
              </w:rPr>
              <w:t>组织结构</w:t>
            </w:r>
          </w:p>
        </w:tc>
        <w:tc>
          <w:tcPr>
            <w:tcW w:w="7091" w:type="dxa"/>
            <w:gridSpan w:val="9"/>
            <w:vAlign w:val="center"/>
          </w:tcPr>
          <w:p>
            <w:pPr>
              <w:pStyle w:val="8"/>
              <w:spacing w:line="440" w:lineRule="exact"/>
              <w:rPr>
                <w:rFonts w:hint="eastAsia" w:hAnsi="宋体" w:cs="宋体"/>
              </w:rPr>
            </w:pPr>
            <w:r>
              <w:rPr>
                <w:rFonts w:hint="eastAsia" w:hAnsi="宋体" w:cs="宋体"/>
              </w:rPr>
              <w:t>用框图表示比选申请人的组织机构，若为集团公司应附母公司、全资子公司及其控股公司等关系结构框图。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8"/>
              <w:spacing w:line="600" w:lineRule="exact"/>
              <w:jc w:val="center"/>
              <w:rPr>
                <w:rFonts w:hint="eastAsia" w:hAnsi="宋体" w:cs="宋体"/>
              </w:rPr>
            </w:pPr>
            <w:r>
              <w:rPr>
                <w:rFonts w:hint="eastAsia" w:hAnsi="宋体" w:cs="宋体"/>
              </w:rPr>
              <w:t>法定代表人</w:t>
            </w:r>
          </w:p>
        </w:tc>
        <w:tc>
          <w:tcPr>
            <w:tcW w:w="1134" w:type="dxa"/>
            <w:vAlign w:val="center"/>
          </w:tcPr>
          <w:p>
            <w:pPr>
              <w:pStyle w:val="8"/>
              <w:spacing w:line="600" w:lineRule="exact"/>
              <w:jc w:val="center"/>
              <w:rPr>
                <w:rFonts w:hint="eastAsia" w:hAnsi="宋体" w:cs="宋体"/>
              </w:rPr>
            </w:pPr>
            <w:r>
              <w:rPr>
                <w:rFonts w:hint="eastAsia" w:hAnsi="宋体" w:cs="宋体"/>
              </w:rPr>
              <w:t>姓  名</w:t>
            </w:r>
          </w:p>
        </w:tc>
        <w:tc>
          <w:tcPr>
            <w:tcW w:w="1032" w:type="dxa"/>
            <w:vAlign w:val="center"/>
          </w:tcPr>
          <w:p>
            <w:pPr>
              <w:pStyle w:val="8"/>
              <w:spacing w:line="600" w:lineRule="exact"/>
              <w:jc w:val="center"/>
              <w:rPr>
                <w:rFonts w:hint="eastAsia" w:hAnsi="宋体" w:cs="宋体"/>
              </w:rPr>
            </w:pPr>
          </w:p>
        </w:tc>
        <w:tc>
          <w:tcPr>
            <w:tcW w:w="1231" w:type="dxa"/>
            <w:vAlign w:val="center"/>
          </w:tcPr>
          <w:p>
            <w:pPr>
              <w:pStyle w:val="8"/>
              <w:spacing w:line="600" w:lineRule="exact"/>
              <w:jc w:val="center"/>
              <w:rPr>
                <w:rFonts w:hint="eastAsia" w:hAnsi="宋体" w:cs="宋体"/>
              </w:rPr>
            </w:pPr>
            <w:r>
              <w:rPr>
                <w:rFonts w:hint="eastAsia" w:hAnsi="宋体" w:cs="宋体"/>
              </w:rPr>
              <w:t>技术职称</w:t>
            </w:r>
          </w:p>
        </w:tc>
        <w:tc>
          <w:tcPr>
            <w:tcW w:w="1415" w:type="dxa"/>
            <w:gridSpan w:val="3"/>
            <w:vAlign w:val="center"/>
          </w:tcPr>
          <w:p>
            <w:pPr>
              <w:pStyle w:val="8"/>
              <w:spacing w:line="600" w:lineRule="exact"/>
              <w:jc w:val="center"/>
              <w:rPr>
                <w:rFonts w:hint="eastAsia" w:hAnsi="宋体" w:cs="宋体"/>
              </w:rPr>
            </w:pPr>
          </w:p>
        </w:tc>
        <w:tc>
          <w:tcPr>
            <w:tcW w:w="1078" w:type="dxa"/>
            <w:gridSpan w:val="2"/>
            <w:vAlign w:val="center"/>
          </w:tcPr>
          <w:p>
            <w:pPr>
              <w:pStyle w:val="8"/>
              <w:spacing w:line="600" w:lineRule="exact"/>
              <w:jc w:val="center"/>
              <w:rPr>
                <w:rFonts w:hint="eastAsia" w:hAnsi="宋体" w:cs="宋体"/>
              </w:rPr>
            </w:pPr>
            <w:r>
              <w:rPr>
                <w:rFonts w:hint="eastAsia" w:hAnsi="宋体" w:cs="宋体"/>
              </w:rPr>
              <w:t>电  话</w:t>
            </w:r>
          </w:p>
        </w:tc>
        <w:tc>
          <w:tcPr>
            <w:tcW w:w="1201" w:type="dxa"/>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707" w:type="dxa"/>
            <w:vAlign w:val="center"/>
          </w:tcPr>
          <w:p>
            <w:pPr>
              <w:pStyle w:val="8"/>
              <w:spacing w:line="600" w:lineRule="exact"/>
              <w:jc w:val="center"/>
              <w:rPr>
                <w:rFonts w:hint="eastAsia" w:hAnsi="宋体" w:cs="宋体"/>
              </w:rPr>
            </w:pPr>
            <w:r>
              <w:rPr>
                <w:rFonts w:hint="eastAsia" w:hAnsi="宋体" w:cs="宋体"/>
              </w:rPr>
              <w:t>企业技术负责人</w:t>
            </w:r>
          </w:p>
        </w:tc>
        <w:tc>
          <w:tcPr>
            <w:tcW w:w="1134" w:type="dxa"/>
            <w:vAlign w:val="center"/>
          </w:tcPr>
          <w:p>
            <w:pPr>
              <w:pStyle w:val="8"/>
              <w:spacing w:line="600" w:lineRule="exact"/>
              <w:jc w:val="center"/>
              <w:rPr>
                <w:rFonts w:hint="eastAsia" w:hAnsi="宋体" w:cs="宋体"/>
              </w:rPr>
            </w:pPr>
            <w:r>
              <w:rPr>
                <w:rFonts w:hint="eastAsia" w:hAnsi="宋体" w:cs="宋体"/>
              </w:rPr>
              <w:t>姓  名</w:t>
            </w:r>
          </w:p>
        </w:tc>
        <w:tc>
          <w:tcPr>
            <w:tcW w:w="1032" w:type="dxa"/>
            <w:vAlign w:val="center"/>
          </w:tcPr>
          <w:p>
            <w:pPr>
              <w:pStyle w:val="8"/>
              <w:spacing w:line="600" w:lineRule="exact"/>
              <w:jc w:val="center"/>
              <w:rPr>
                <w:rFonts w:hint="eastAsia" w:hAnsi="宋体" w:cs="宋体"/>
              </w:rPr>
            </w:pPr>
          </w:p>
        </w:tc>
        <w:tc>
          <w:tcPr>
            <w:tcW w:w="1231" w:type="dxa"/>
            <w:vAlign w:val="center"/>
          </w:tcPr>
          <w:p>
            <w:pPr>
              <w:pStyle w:val="8"/>
              <w:spacing w:line="600" w:lineRule="exact"/>
              <w:jc w:val="center"/>
              <w:rPr>
                <w:rFonts w:hint="eastAsia" w:hAnsi="宋体" w:cs="宋体"/>
              </w:rPr>
            </w:pPr>
            <w:r>
              <w:rPr>
                <w:rFonts w:hint="eastAsia" w:hAnsi="宋体" w:cs="宋体"/>
              </w:rPr>
              <w:t>技术职称</w:t>
            </w:r>
          </w:p>
        </w:tc>
        <w:tc>
          <w:tcPr>
            <w:tcW w:w="1415" w:type="dxa"/>
            <w:gridSpan w:val="3"/>
            <w:vAlign w:val="center"/>
          </w:tcPr>
          <w:p>
            <w:pPr>
              <w:pStyle w:val="8"/>
              <w:spacing w:line="600" w:lineRule="exact"/>
              <w:jc w:val="center"/>
              <w:rPr>
                <w:rFonts w:hint="eastAsia" w:hAnsi="宋体" w:cs="宋体"/>
              </w:rPr>
            </w:pPr>
          </w:p>
        </w:tc>
        <w:tc>
          <w:tcPr>
            <w:tcW w:w="1078" w:type="dxa"/>
            <w:gridSpan w:val="2"/>
            <w:vAlign w:val="center"/>
          </w:tcPr>
          <w:p>
            <w:pPr>
              <w:pStyle w:val="8"/>
              <w:spacing w:line="600" w:lineRule="exact"/>
              <w:jc w:val="center"/>
              <w:rPr>
                <w:rFonts w:hint="eastAsia" w:hAnsi="宋体" w:cs="宋体"/>
              </w:rPr>
            </w:pPr>
            <w:r>
              <w:rPr>
                <w:rFonts w:hint="eastAsia" w:hAnsi="宋体" w:cs="宋体"/>
              </w:rPr>
              <w:t>电  话</w:t>
            </w:r>
          </w:p>
        </w:tc>
        <w:tc>
          <w:tcPr>
            <w:tcW w:w="1201" w:type="dxa"/>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707" w:type="dxa"/>
            <w:vAlign w:val="center"/>
          </w:tcPr>
          <w:p>
            <w:pPr>
              <w:pStyle w:val="8"/>
              <w:spacing w:line="600" w:lineRule="exact"/>
              <w:jc w:val="center"/>
              <w:rPr>
                <w:rFonts w:hint="eastAsia" w:hAnsi="宋体" w:cs="宋体"/>
              </w:rPr>
            </w:pPr>
            <w:r>
              <w:rPr>
                <w:rFonts w:hint="eastAsia" w:hAnsi="宋体" w:cs="宋体"/>
              </w:rPr>
              <w:t>成立时间</w:t>
            </w:r>
          </w:p>
        </w:tc>
        <w:tc>
          <w:tcPr>
            <w:tcW w:w="7091" w:type="dxa"/>
            <w:gridSpan w:val="9"/>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707" w:type="dxa"/>
            <w:vAlign w:val="center"/>
          </w:tcPr>
          <w:p>
            <w:pPr>
              <w:pStyle w:val="8"/>
              <w:jc w:val="center"/>
              <w:rPr>
                <w:rFonts w:hint="eastAsia" w:hAnsi="宋体" w:cs="宋体"/>
              </w:rPr>
            </w:pPr>
            <w:r>
              <w:rPr>
                <w:rFonts w:hint="eastAsia" w:hAnsi="宋体" w:cs="宋体"/>
              </w:rPr>
              <w:t>企业资质等级</w:t>
            </w:r>
          </w:p>
        </w:tc>
        <w:tc>
          <w:tcPr>
            <w:tcW w:w="2166" w:type="dxa"/>
            <w:gridSpan w:val="2"/>
            <w:vAlign w:val="center"/>
          </w:tcPr>
          <w:p>
            <w:pPr>
              <w:pStyle w:val="8"/>
              <w:spacing w:line="600" w:lineRule="exact"/>
              <w:jc w:val="center"/>
              <w:rPr>
                <w:rFonts w:hint="eastAsia" w:hAnsi="宋体" w:cs="宋体"/>
              </w:rPr>
            </w:pPr>
          </w:p>
        </w:tc>
        <w:tc>
          <w:tcPr>
            <w:tcW w:w="2406" w:type="dxa"/>
            <w:gridSpan w:val="3"/>
            <w:vAlign w:val="center"/>
          </w:tcPr>
          <w:p>
            <w:pPr>
              <w:pStyle w:val="8"/>
              <w:spacing w:line="600" w:lineRule="exact"/>
              <w:jc w:val="center"/>
              <w:rPr>
                <w:rFonts w:hint="eastAsia" w:hAnsi="宋体" w:cs="宋体"/>
              </w:rPr>
            </w:pPr>
            <w:r>
              <w:rPr>
                <w:rFonts w:hint="eastAsia" w:hAnsi="宋体" w:cs="宋体"/>
              </w:rPr>
              <w:t>营业执照号</w:t>
            </w:r>
          </w:p>
        </w:tc>
        <w:tc>
          <w:tcPr>
            <w:tcW w:w="2519" w:type="dxa"/>
            <w:gridSpan w:val="4"/>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707" w:type="dxa"/>
            <w:vAlign w:val="center"/>
          </w:tcPr>
          <w:p>
            <w:pPr>
              <w:pStyle w:val="8"/>
              <w:spacing w:line="600" w:lineRule="exact"/>
              <w:jc w:val="center"/>
              <w:rPr>
                <w:rFonts w:hint="eastAsia" w:hAnsi="宋体" w:cs="宋体"/>
              </w:rPr>
            </w:pPr>
            <w:r>
              <w:rPr>
                <w:rFonts w:hint="eastAsia" w:hAnsi="宋体" w:cs="宋体"/>
              </w:rPr>
              <w:t>注册资金</w:t>
            </w:r>
          </w:p>
        </w:tc>
        <w:tc>
          <w:tcPr>
            <w:tcW w:w="2166" w:type="dxa"/>
            <w:gridSpan w:val="2"/>
            <w:vAlign w:val="center"/>
          </w:tcPr>
          <w:p>
            <w:pPr>
              <w:pStyle w:val="8"/>
              <w:spacing w:line="600" w:lineRule="exact"/>
              <w:jc w:val="center"/>
              <w:rPr>
                <w:rFonts w:hint="eastAsia" w:hAnsi="宋体" w:cs="宋体"/>
              </w:rPr>
            </w:pPr>
          </w:p>
        </w:tc>
        <w:tc>
          <w:tcPr>
            <w:tcW w:w="2406" w:type="dxa"/>
            <w:gridSpan w:val="3"/>
            <w:vAlign w:val="center"/>
          </w:tcPr>
          <w:p>
            <w:pPr>
              <w:pStyle w:val="8"/>
              <w:spacing w:line="600" w:lineRule="exact"/>
              <w:jc w:val="center"/>
              <w:rPr>
                <w:rFonts w:hint="eastAsia" w:hAnsi="宋体" w:cs="宋体"/>
              </w:rPr>
            </w:pPr>
            <w:r>
              <w:rPr>
                <w:rFonts w:hint="eastAsia" w:hAnsi="宋体" w:cs="宋体"/>
              </w:rPr>
              <w:t>开户银行</w:t>
            </w:r>
          </w:p>
        </w:tc>
        <w:tc>
          <w:tcPr>
            <w:tcW w:w="2519" w:type="dxa"/>
            <w:gridSpan w:val="4"/>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707" w:type="dxa"/>
            <w:vAlign w:val="center"/>
          </w:tcPr>
          <w:p>
            <w:pPr>
              <w:pStyle w:val="8"/>
              <w:spacing w:line="600" w:lineRule="exact"/>
              <w:jc w:val="center"/>
              <w:rPr>
                <w:rFonts w:hint="eastAsia" w:hAnsi="宋体" w:cs="宋体"/>
              </w:rPr>
            </w:pPr>
            <w:r>
              <w:rPr>
                <w:rFonts w:hint="eastAsia" w:hAnsi="宋体" w:cs="宋体"/>
              </w:rPr>
              <w:t>账    号</w:t>
            </w:r>
          </w:p>
        </w:tc>
        <w:tc>
          <w:tcPr>
            <w:tcW w:w="2166" w:type="dxa"/>
            <w:gridSpan w:val="2"/>
            <w:vAlign w:val="center"/>
          </w:tcPr>
          <w:p>
            <w:pPr>
              <w:pStyle w:val="8"/>
              <w:spacing w:line="600" w:lineRule="exact"/>
              <w:jc w:val="center"/>
              <w:rPr>
                <w:rFonts w:hint="eastAsia" w:hAnsi="宋体" w:cs="宋体"/>
              </w:rPr>
            </w:pPr>
          </w:p>
        </w:tc>
        <w:tc>
          <w:tcPr>
            <w:tcW w:w="2406" w:type="dxa"/>
            <w:gridSpan w:val="3"/>
            <w:vAlign w:val="center"/>
          </w:tcPr>
          <w:p>
            <w:pPr>
              <w:pStyle w:val="8"/>
              <w:spacing w:line="600" w:lineRule="exact"/>
              <w:jc w:val="center"/>
              <w:rPr>
                <w:rFonts w:hint="eastAsia" w:hAnsi="宋体" w:cs="宋体"/>
              </w:rPr>
            </w:pPr>
            <w:r>
              <w:rPr>
                <w:rFonts w:hint="eastAsia" w:hAnsi="宋体" w:cs="宋体"/>
              </w:rPr>
              <w:t>员工总人数</w:t>
            </w:r>
          </w:p>
        </w:tc>
        <w:tc>
          <w:tcPr>
            <w:tcW w:w="2519" w:type="dxa"/>
            <w:gridSpan w:val="4"/>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707" w:type="dxa"/>
            <w:vAlign w:val="center"/>
          </w:tcPr>
          <w:p>
            <w:pPr>
              <w:pStyle w:val="8"/>
              <w:spacing w:line="600" w:lineRule="exact"/>
              <w:jc w:val="center"/>
              <w:rPr>
                <w:rFonts w:hint="eastAsia" w:hAnsi="宋体" w:cs="宋体"/>
              </w:rPr>
            </w:pPr>
            <w:r>
              <w:rPr>
                <w:rFonts w:hint="eastAsia" w:hAnsi="宋体" w:cs="宋体"/>
              </w:rPr>
              <w:t>经营范围</w:t>
            </w:r>
          </w:p>
        </w:tc>
        <w:tc>
          <w:tcPr>
            <w:tcW w:w="7091" w:type="dxa"/>
            <w:gridSpan w:val="9"/>
            <w:vAlign w:val="center"/>
          </w:tcPr>
          <w:p>
            <w:pPr>
              <w:pStyle w:val="8"/>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7" w:type="dxa"/>
            <w:vAlign w:val="center"/>
          </w:tcPr>
          <w:p>
            <w:pPr>
              <w:pStyle w:val="8"/>
              <w:spacing w:line="600" w:lineRule="exact"/>
              <w:jc w:val="center"/>
              <w:rPr>
                <w:rFonts w:hint="eastAsia" w:hAnsi="宋体" w:cs="宋体"/>
              </w:rPr>
            </w:pPr>
            <w:r>
              <w:rPr>
                <w:rFonts w:hint="eastAsia" w:hAnsi="宋体" w:cs="宋体"/>
              </w:rPr>
              <w:t>备    注</w:t>
            </w:r>
          </w:p>
        </w:tc>
        <w:tc>
          <w:tcPr>
            <w:tcW w:w="7091" w:type="dxa"/>
            <w:gridSpan w:val="9"/>
            <w:vAlign w:val="center"/>
          </w:tcPr>
          <w:p>
            <w:pPr>
              <w:pStyle w:val="8"/>
              <w:spacing w:line="600" w:lineRule="exact"/>
              <w:jc w:val="center"/>
              <w:rPr>
                <w:rFonts w:hint="eastAsia" w:hAnsi="宋体" w:cs="宋体"/>
              </w:rPr>
            </w:pPr>
          </w:p>
        </w:tc>
      </w:tr>
    </w:tbl>
    <w:p>
      <w:pPr>
        <w:rPr>
          <w:rFonts w:hint="eastAsia" w:ascii="宋体" w:hAnsi="宋体" w:cs="宋体"/>
          <w:b/>
          <w:szCs w:val="21"/>
        </w:rPr>
      </w:pPr>
    </w:p>
    <w:p>
      <w:pPr>
        <w:pStyle w:val="8"/>
        <w:spacing w:line="360" w:lineRule="auto"/>
        <w:jc w:val="left"/>
        <w:rPr>
          <w:rFonts w:hint="eastAsia" w:hAnsi="宋体" w:cs="宋体"/>
          <w:sz w:val="28"/>
          <w:szCs w:val="28"/>
        </w:rPr>
        <w:sectPr>
          <w:pgSz w:w="11906" w:h="16838"/>
          <w:pgMar w:top="1440" w:right="1800" w:bottom="1440" w:left="1800" w:header="851" w:footer="992" w:gutter="0"/>
          <w:cols w:space="720" w:num="1"/>
          <w:docGrid w:type="lines" w:linePitch="312" w:charSpace="0"/>
        </w:sectPr>
      </w:pPr>
      <w:r>
        <w:rPr>
          <w:rFonts w:hint="eastAsia" w:hAnsi="宋体" w:cs="宋体"/>
          <w:bCs/>
          <w:sz w:val="24"/>
        </w:rPr>
        <w:t xml:space="preserve"> 注：在本表后</w:t>
      </w:r>
      <w:bookmarkStart w:id="46" w:name="OLE_LINK29"/>
      <w:r>
        <w:rPr>
          <w:rFonts w:hint="eastAsia" w:hAnsi="宋体" w:cs="宋体"/>
          <w:bCs/>
          <w:sz w:val="24"/>
        </w:rPr>
        <w:t>应附法人营业执照、银行基</w:t>
      </w:r>
      <w:bookmarkEnd w:id="46"/>
      <w:r>
        <w:rPr>
          <w:rFonts w:hint="eastAsia" w:hAnsi="宋体" w:cs="宋体"/>
          <w:bCs/>
          <w:sz w:val="24"/>
        </w:rPr>
        <w:t>本账户开户许可证或基本存款账户信息。</w:t>
      </w:r>
    </w:p>
    <w:p>
      <w:pPr>
        <w:rPr>
          <w:rFonts w:hint="eastAsia" w:ascii="宋体" w:hAnsi="宋体" w:cs="宋体"/>
          <w:b/>
          <w:sz w:val="24"/>
        </w:rPr>
      </w:pPr>
      <w:r>
        <w:rPr>
          <w:rFonts w:hint="eastAsia" w:ascii="宋体" w:hAnsi="宋体" w:cs="宋体"/>
          <w:b/>
          <w:bCs/>
          <w:sz w:val="28"/>
          <w:szCs w:val="28"/>
        </w:rPr>
        <w:t xml:space="preserve">              </w:t>
      </w:r>
      <w:r>
        <w:rPr>
          <w:rFonts w:hint="eastAsia" w:ascii="宋体" w:hAnsi="宋体" w:cs="宋体"/>
          <w:b/>
          <w:bCs/>
          <w:sz w:val="32"/>
          <w:szCs w:val="32"/>
        </w:rPr>
        <w:t xml:space="preserve">  四、近年完成的类似项目情况表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4"/>
        <w:gridCol w:w="2112"/>
        <w:gridCol w:w="2100"/>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序   号</w:t>
            </w:r>
          </w:p>
        </w:tc>
        <w:tc>
          <w:tcPr>
            <w:tcW w:w="2112" w:type="dxa"/>
            <w:vAlign w:val="center"/>
          </w:tcPr>
          <w:p>
            <w:pPr>
              <w:jc w:val="center"/>
              <w:rPr>
                <w:rFonts w:hint="eastAsia" w:ascii="宋体" w:hAnsi="宋体" w:cs="宋体"/>
                <w:sz w:val="24"/>
              </w:rPr>
            </w:pPr>
            <w:r>
              <w:rPr>
                <w:rFonts w:hint="eastAsia" w:ascii="宋体" w:hAnsi="宋体" w:cs="宋体"/>
                <w:sz w:val="24"/>
              </w:rPr>
              <w:t>1</w:t>
            </w:r>
          </w:p>
        </w:tc>
        <w:tc>
          <w:tcPr>
            <w:tcW w:w="2100" w:type="dxa"/>
            <w:vAlign w:val="center"/>
          </w:tcPr>
          <w:p>
            <w:pPr>
              <w:jc w:val="center"/>
              <w:rPr>
                <w:rFonts w:hint="eastAsia" w:ascii="宋体" w:hAnsi="宋体" w:cs="宋体"/>
                <w:sz w:val="24"/>
              </w:rPr>
            </w:pPr>
            <w:r>
              <w:rPr>
                <w:rFonts w:hint="eastAsia" w:ascii="宋体" w:hAnsi="宋体" w:cs="宋体"/>
                <w:sz w:val="24"/>
              </w:rPr>
              <w:t>2</w:t>
            </w:r>
          </w:p>
        </w:tc>
        <w:tc>
          <w:tcPr>
            <w:tcW w:w="1872" w:type="dxa"/>
            <w:vAlign w:val="center"/>
          </w:tcPr>
          <w:p>
            <w:pPr>
              <w:jc w:val="center"/>
              <w:rPr>
                <w:rFonts w:hint="eastAsia" w:ascii="宋体" w:hAnsi="宋体" w:cs="宋体"/>
                <w:sz w:val="24"/>
              </w:rPr>
            </w:pPr>
            <w:r>
              <w:rPr>
                <w:rFonts w:hint="eastAsia" w:ascii="宋体" w:hAnsi="宋体" w:cs="宋体"/>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项目名称</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委托方名称</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项目描述</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合同签订日期</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项目负责人</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备注</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bl>
    <w:p>
      <w:pPr>
        <w:jc w:val="center"/>
        <w:rPr>
          <w:rFonts w:hint="eastAsia" w:ascii="宋体" w:hAnsi="宋体" w:cs="宋体"/>
          <w:b/>
          <w:sz w:val="18"/>
          <w:szCs w:val="18"/>
        </w:rPr>
      </w:pPr>
    </w:p>
    <w:p>
      <w:pPr>
        <w:spacing w:line="460" w:lineRule="exact"/>
        <w:jc w:val="left"/>
        <w:rPr>
          <w:rFonts w:hint="eastAsia" w:ascii="宋体" w:hAnsi="宋体" w:cs="宋体"/>
          <w:sz w:val="24"/>
        </w:rPr>
      </w:pPr>
      <w:r>
        <w:rPr>
          <w:rFonts w:hint="eastAsia" w:ascii="宋体" w:hAnsi="宋体" w:cs="宋体"/>
          <w:bCs/>
          <w:sz w:val="24"/>
        </w:rPr>
        <w:t>注：</w:t>
      </w:r>
    </w:p>
    <w:p>
      <w:pPr>
        <w:spacing w:line="460" w:lineRule="exact"/>
        <w:jc w:val="left"/>
        <w:rPr>
          <w:rFonts w:hint="eastAsia" w:ascii="宋体" w:hAnsi="宋体" w:cs="宋体"/>
          <w:sz w:val="24"/>
        </w:rPr>
      </w:pPr>
      <w:r>
        <w:rPr>
          <w:rFonts w:hint="eastAsia" w:ascii="宋体" w:hAnsi="宋体" w:cs="宋体"/>
          <w:sz w:val="24"/>
        </w:rPr>
        <w:t>1、比选申请人将自</w:t>
      </w:r>
      <w:r>
        <w:rPr>
          <w:rFonts w:hint="eastAsia" w:ascii="宋体" w:hAnsi="宋体" w:cs="宋体"/>
          <w:sz w:val="24"/>
          <w:lang w:eastAsia="zh-CN"/>
        </w:rPr>
        <w:t>2022年1月1日至今</w:t>
      </w:r>
      <w:r>
        <w:rPr>
          <w:rFonts w:hint="eastAsia" w:ascii="宋体" w:hAnsi="宋体" w:cs="宋体"/>
          <w:sz w:val="24"/>
        </w:rPr>
        <w:t>（以中标通知书或合同签订时间为准），</w:t>
      </w:r>
      <w:r>
        <w:rPr>
          <w:rFonts w:hint="eastAsia" w:ascii="宋体" w:hAnsi="宋体" w:cs="宋体"/>
          <w:sz w:val="24"/>
          <w:lang w:val="en-US" w:eastAsia="zh-CN"/>
        </w:rPr>
        <w:t>环保节能验收报告编制</w:t>
      </w:r>
      <w:r>
        <w:rPr>
          <w:rFonts w:hint="eastAsia" w:ascii="宋体" w:hAnsi="宋体" w:cs="宋体"/>
          <w:sz w:val="24"/>
        </w:rPr>
        <w:t>情况填入本表中，表格内业绩有增加的可添加表格列项。提供中标通知书上或合同彩色影印件。</w:t>
      </w:r>
    </w:p>
    <w:p>
      <w:pPr>
        <w:spacing w:line="460" w:lineRule="exact"/>
        <w:jc w:val="left"/>
        <w:rPr>
          <w:rFonts w:hint="eastAsia" w:ascii="宋体" w:hAnsi="宋体" w:cs="宋体"/>
          <w:sz w:val="24"/>
        </w:rPr>
      </w:pPr>
      <w:r>
        <w:rPr>
          <w:rFonts w:hint="eastAsia" w:ascii="宋体" w:hAnsi="宋体" w:cs="宋体"/>
          <w:sz w:val="24"/>
        </w:rPr>
        <w:t>2、比选申请人所完成项目的业绩证明材料包括：合同协议书（或中标通知书或委托书）或业主证明材料；业绩证明材料为彩色影印件，附于本表后。一个合同、一个中标通知书或委托书、一个业主证明材料为一个项目。</w:t>
      </w:r>
    </w:p>
    <w:p>
      <w:pPr>
        <w:spacing w:line="460" w:lineRule="exact"/>
        <w:jc w:val="left"/>
        <w:rPr>
          <w:rFonts w:hint="eastAsia" w:ascii="宋体" w:hAnsi="宋体" w:cs="宋体"/>
          <w:sz w:val="24"/>
        </w:rPr>
      </w:pPr>
      <w:r>
        <w:rPr>
          <w:rFonts w:hint="eastAsia" w:ascii="宋体" w:hAnsi="宋体" w:cs="宋体"/>
          <w:sz w:val="24"/>
        </w:rPr>
        <w:t>3、未附证明材料、或证明材料不全、或所要求的信息描述不清晰的，该项业绩视为无效。</w:t>
      </w:r>
    </w:p>
    <w:p>
      <w:pPr>
        <w:spacing w:line="460" w:lineRule="exact"/>
        <w:jc w:val="left"/>
        <w:rPr>
          <w:rFonts w:hint="eastAsia" w:ascii="宋体" w:hAnsi="宋体" w:cs="宋体"/>
          <w:sz w:val="24"/>
        </w:rPr>
      </w:pPr>
      <w:r>
        <w:rPr>
          <w:rFonts w:hint="eastAsia" w:ascii="宋体" w:hAnsi="宋体" w:cs="宋体"/>
          <w:sz w:val="24"/>
        </w:rPr>
        <w:t>4、如比选申请人法人机构发生合法变更或重组、或法人名称变更时，应提供相关部门的合法批准文件或其他合法证明材料来证明其所附业绩的合法继承。</w:t>
      </w:r>
    </w:p>
    <w:p>
      <w:pPr>
        <w:jc w:val="center"/>
        <w:rPr>
          <w:rFonts w:hint="eastAsia" w:ascii="宋体" w:hAnsi="宋体" w:cs="宋体"/>
          <w:b/>
          <w:bCs/>
          <w:sz w:val="28"/>
          <w:szCs w:val="28"/>
        </w:rPr>
      </w:pPr>
      <w:r>
        <w:rPr>
          <w:rFonts w:hint="eastAsia" w:ascii="宋体" w:hAnsi="宋体" w:cs="宋体"/>
          <w:b/>
          <w:bCs/>
          <w:sz w:val="28"/>
          <w:szCs w:val="28"/>
        </w:rPr>
        <w:t xml:space="preserve">   </w:t>
      </w:r>
    </w:p>
    <w:p>
      <w:pPr>
        <w:rPr>
          <w:rFonts w:hint="eastAsia" w:ascii="宋体" w:hAnsi="宋体" w:cs="宋体"/>
          <w:b/>
          <w:szCs w:val="21"/>
        </w:rPr>
      </w:pPr>
      <w:r>
        <w:rPr>
          <w:rFonts w:hint="eastAsia" w:ascii="宋体" w:hAnsi="宋体" w:cs="宋体"/>
          <w:b/>
          <w:bCs/>
          <w:sz w:val="28"/>
          <w:szCs w:val="28"/>
        </w:rPr>
        <w:br w:type="page"/>
      </w:r>
    </w:p>
    <w:p>
      <w:pPr>
        <w:jc w:val="center"/>
        <w:rPr>
          <w:rFonts w:hint="eastAsia" w:ascii="宋体" w:hAnsi="宋体" w:cs="宋体"/>
          <w:b/>
        </w:rPr>
      </w:pPr>
    </w:p>
    <w:p>
      <w:pPr>
        <w:jc w:val="center"/>
        <w:rPr>
          <w:rFonts w:hint="eastAsia" w:ascii="宋体" w:hAnsi="宋体" w:cs="宋体"/>
          <w:b/>
          <w:sz w:val="32"/>
          <w:szCs w:val="32"/>
        </w:rPr>
      </w:pPr>
      <w:bookmarkStart w:id="47" w:name="_Toc8270_WPSOffice_Level1"/>
      <w:r>
        <w:rPr>
          <w:rFonts w:hint="eastAsia" w:ascii="宋体" w:hAnsi="宋体" w:cs="宋体"/>
          <w:b/>
          <w:sz w:val="32"/>
          <w:szCs w:val="32"/>
          <w:lang w:val="en-US" w:eastAsia="zh-CN"/>
        </w:rPr>
        <w:t>五</w:t>
      </w:r>
      <w:r>
        <w:rPr>
          <w:rFonts w:hint="eastAsia" w:ascii="宋体" w:hAnsi="宋体" w:cs="宋体"/>
          <w:b/>
          <w:sz w:val="32"/>
          <w:szCs w:val="32"/>
        </w:rPr>
        <w:t>、信誉承诺书</w:t>
      </w:r>
      <w:bookmarkEnd w:id="47"/>
    </w:p>
    <w:p>
      <w:pPr>
        <w:jc w:val="center"/>
        <w:rPr>
          <w:rFonts w:hint="eastAsia" w:ascii="宋体" w:hAnsi="宋体" w:cs="宋体"/>
          <w:b/>
        </w:rPr>
      </w:pPr>
    </w:p>
    <w:p>
      <w:pPr>
        <w:jc w:val="center"/>
        <w:rPr>
          <w:rFonts w:hint="eastAsia" w:ascii="宋体" w:hAnsi="宋体" w:cs="宋体"/>
          <w:b/>
          <w:sz w:val="24"/>
        </w:rPr>
      </w:pPr>
    </w:p>
    <w:p>
      <w:pPr>
        <w:spacing w:line="360" w:lineRule="auto"/>
        <w:rPr>
          <w:rFonts w:hint="eastAsia" w:ascii="宋体" w:hAnsi="宋体" w:cs="宋体"/>
          <w:bCs/>
          <w:sz w:val="24"/>
        </w:rPr>
      </w:pPr>
      <w:r>
        <w:rPr>
          <w:rFonts w:hint="eastAsia" w:ascii="宋体" w:hAnsi="宋体" w:cs="宋体"/>
          <w:bCs/>
          <w:sz w:val="24"/>
        </w:rPr>
        <w:t>致：</w:t>
      </w:r>
      <w:r>
        <w:rPr>
          <w:rFonts w:hint="eastAsia" w:ascii="宋体" w:hAnsi="宋体" w:cs="宋体"/>
          <w:bCs/>
          <w:sz w:val="24"/>
          <w:u w:val="single"/>
        </w:rPr>
        <w:t xml:space="preserve">    比选人              </w:t>
      </w:r>
    </w:p>
    <w:p>
      <w:pPr>
        <w:spacing w:line="360" w:lineRule="auto"/>
        <w:ind w:firstLine="420"/>
        <w:jc w:val="left"/>
        <w:rPr>
          <w:rFonts w:hint="eastAsia" w:ascii="宋体" w:hAnsi="宋体" w:cs="宋体"/>
          <w:bCs/>
          <w:sz w:val="24"/>
        </w:rPr>
      </w:pPr>
      <w:r>
        <w:rPr>
          <w:rFonts w:hint="eastAsia" w:ascii="宋体" w:hAnsi="宋体" w:cs="宋体"/>
          <w:bCs/>
          <w:sz w:val="24"/>
        </w:rPr>
        <w:t>作为</w:t>
      </w:r>
      <w:r>
        <w:rPr>
          <w:rFonts w:hint="eastAsia" w:ascii="宋体" w:hAnsi="宋体" w:cs="宋体"/>
          <w:bCs/>
          <w:sz w:val="24"/>
          <w:u w:val="single"/>
        </w:rPr>
        <w:t xml:space="preserve">            （项目名称）</w:t>
      </w:r>
      <w:r>
        <w:rPr>
          <w:rFonts w:hint="eastAsia" w:ascii="宋体" w:hAnsi="宋体" w:cs="宋体"/>
          <w:bCs/>
          <w:sz w:val="24"/>
        </w:rPr>
        <w:t>比选申请人在此声明：提供的所有报价资料包括所填报的人员及所附证明文件保证其真实性和合法性，</w:t>
      </w:r>
      <w:r>
        <w:rPr>
          <w:rFonts w:hint="eastAsia" w:ascii="宋体" w:hAnsi="宋体" w:cs="宋体"/>
          <w:sz w:val="24"/>
        </w:rPr>
        <w:t>且我司没有正受到责令停产、停业的行政处罚或正处于财产被接管、冻结，破产的状态，没有处于取消投标资格的行政处罚的有效期内，没有涉及正在诉讼的案件，或涉及正在诉讼的案件但经评审委员会认定不会对承担本项目造成重大影响，没有提供虚假材料。</w:t>
      </w:r>
      <w:r>
        <w:rPr>
          <w:rFonts w:hint="eastAsia" w:ascii="宋体" w:hAnsi="宋体" w:cs="宋体"/>
          <w:bCs/>
          <w:sz w:val="24"/>
        </w:rPr>
        <w:t xml:space="preserve">如有虚假，将按比选文件及现行的有关法律、法规承担相应的责任。 </w:t>
      </w:r>
    </w:p>
    <w:p>
      <w:pPr>
        <w:spacing w:line="360" w:lineRule="auto"/>
        <w:ind w:firstLine="420"/>
        <w:jc w:val="left"/>
        <w:rPr>
          <w:rFonts w:hint="eastAsia" w:ascii="宋体" w:hAnsi="宋体" w:cs="宋体"/>
          <w:bCs/>
          <w:sz w:val="24"/>
        </w:rPr>
      </w:pPr>
    </w:p>
    <w:p>
      <w:pPr>
        <w:spacing w:line="360" w:lineRule="auto"/>
        <w:ind w:firstLine="420"/>
        <w:jc w:val="left"/>
        <w:rPr>
          <w:rFonts w:hint="eastAsia" w:ascii="宋体" w:hAnsi="宋体" w:cs="宋体"/>
          <w:bCs/>
          <w:sz w:val="24"/>
        </w:rPr>
      </w:pPr>
    </w:p>
    <w:p>
      <w:pPr>
        <w:spacing w:line="360" w:lineRule="auto"/>
        <w:ind w:firstLine="420"/>
        <w:jc w:val="center"/>
        <w:rPr>
          <w:rFonts w:hint="eastAsia" w:ascii="宋体" w:hAnsi="宋体" w:cs="宋体"/>
          <w:bCs/>
          <w:sz w:val="24"/>
        </w:rPr>
      </w:pPr>
    </w:p>
    <w:p>
      <w:pPr>
        <w:spacing w:line="360" w:lineRule="auto"/>
        <w:ind w:firstLine="420"/>
        <w:jc w:val="center"/>
        <w:rPr>
          <w:rFonts w:hint="eastAsia" w:ascii="宋体" w:hAnsi="宋体" w:cs="宋体"/>
          <w:bCs/>
          <w:sz w:val="24"/>
        </w:rPr>
      </w:pPr>
      <w:r>
        <w:rPr>
          <w:rFonts w:hint="eastAsia" w:ascii="宋体" w:hAnsi="宋体" w:cs="宋体"/>
          <w:bCs/>
          <w:sz w:val="24"/>
        </w:rPr>
        <w:t xml:space="preserve">                       比选申请人：</w:t>
      </w:r>
      <w:r>
        <w:rPr>
          <w:rFonts w:hint="eastAsia" w:ascii="宋体" w:hAnsi="宋体" w:cs="宋体"/>
          <w:bCs/>
          <w:sz w:val="24"/>
          <w:u w:val="single"/>
        </w:rPr>
        <w:t xml:space="preserve">                   </w:t>
      </w:r>
      <w:r>
        <w:rPr>
          <w:rFonts w:hint="eastAsia" w:ascii="宋体" w:hAnsi="宋体" w:cs="宋体"/>
          <w:bCs/>
          <w:sz w:val="24"/>
        </w:rPr>
        <w:t xml:space="preserve">(盖章) </w:t>
      </w:r>
    </w:p>
    <w:p>
      <w:pPr>
        <w:spacing w:line="360" w:lineRule="auto"/>
        <w:rPr>
          <w:rFonts w:hint="eastAsia" w:ascii="宋体" w:hAnsi="宋体" w:cs="宋体"/>
          <w:bCs/>
          <w:sz w:val="24"/>
          <w:u w:val="single"/>
        </w:rPr>
      </w:pPr>
      <w:r>
        <w:rPr>
          <w:rFonts w:hint="eastAsia" w:ascii="宋体" w:hAnsi="宋体" w:cs="宋体"/>
          <w:bCs/>
          <w:sz w:val="24"/>
        </w:rPr>
        <w:t xml:space="preserve">                              法定代表人或委托代理人：</w:t>
      </w:r>
      <w:r>
        <w:rPr>
          <w:rFonts w:hint="eastAsia" w:ascii="宋体" w:hAnsi="宋体" w:cs="宋体"/>
          <w:bCs/>
          <w:sz w:val="24"/>
          <w:u w:val="single"/>
        </w:rPr>
        <w:t xml:space="preserve">         (签字)</w:t>
      </w:r>
    </w:p>
    <w:p>
      <w:pPr>
        <w:spacing w:line="360" w:lineRule="auto"/>
        <w:ind w:firstLine="420"/>
        <w:jc w:val="center"/>
        <w:rPr>
          <w:rFonts w:hint="eastAsia" w:ascii="宋体" w:hAnsi="宋体" w:cs="宋体"/>
          <w:bCs/>
          <w:sz w:val="24"/>
        </w:rPr>
      </w:pPr>
      <w:r>
        <w:rPr>
          <w:rFonts w:hint="eastAsia" w:ascii="宋体" w:hAnsi="宋体" w:cs="宋体"/>
          <w:bCs/>
          <w:sz w:val="24"/>
        </w:rPr>
        <w:t xml:space="preserve">           日期：____ 年____月_____日</w:t>
      </w:r>
    </w:p>
    <w:p>
      <w:pPr>
        <w:spacing w:line="360" w:lineRule="auto"/>
        <w:rPr>
          <w:rFonts w:hint="eastAsia" w:ascii="宋体" w:hAnsi="宋体" w:cs="宋体"/>
          <w:bCs/>
        </w:rPr>
      </w:pPr>
    </w:p>
    <w:p>
      <w:pPr>
        <w:jc w:val="center"/>
        <w:rPr>
          <w:rFonts w:hint="eastAsia" w:ascii="宋体" w:hAnsi="宋体" w:cs="宋体"/>
          <w:b/>
        </w:rPr>
      </w:pPr>
    </w:p>
    <w:p>
      <w:pPr>
        <w:pStyle w:val="15"/>
        <w:rPr>
          <w:rFonts w:hint="eastAsia"/>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bCs/>
          <w:sz w:val="32"/>
          <w:szCs w:val="32"/>
        </w:rPr>
      </w:pPr>
      <w:bookmarkStart w:id="48" w:name="_Toc22468_WPSOffice_Level1"/>
    </w:p>
    <w:p>
      <w:pPr>
        <w:jc w:val="center"/>
        <w:rPr>
          <w:rFonts w:hint="eastAsia" w:ascii="宋体" w:hAnsi="宋体" w:cs="宋体"/>
          <w:b/>
          <w:bCs/>
          <w:sz w:val="32"/>
          <w:szCs w:val="32"/>
        </w:rPr>
      </w:pPr>
      <w:r>
        <w:rPr>
          <w:rFonts w:hint="eastAsia" w:ascii="宋体" w:hAnsi="宋体" w:cs="宋体"/>
          <w:b/>
          <w:bCs/>
          <w:sz w:val="32"/>
          <w:szCs w:val="32"/>
          <w:lang w:val="en-US" w:eastAsia="zh-CN"/>
        </w:rPr>
        <w:t>六</w:t>
      </w:r>
      <w:r>
        <w:rPr>
          <w:rFonts w:hint="eastAsia" w:ascii="宋体" w:hAnsi="宋体" w:cs="宋体"/>
          <w:b/>
          <w:bCs/>
          <w:sz w:val="32"/>
          <w:szCs w:val="32"/>
        </w:rPr>
        <w:t>、技术建议书</w:t>
      </w:r>
      <w:bookmarkEnd w:id="48"/>
    </w:p>
    <w:p>
      <w:pPr>
        <w:adjustRightInd w:val="0"/>
        <w:snapToGrid w:val="0"/>
        <w:spacing w:line="360" w:lineRule="auto"/>
        <w:rPr>
          <w:rFonts w:hint="eastAsia" w:ascii="宋体" w:hAnsi="宋体" w:cs="宋体"/>
          <w:sz w:val="24"/>
        </w:rPr>
      </w:pP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主要内容包括：</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1.对本项目工作总体理解及认识。</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 xml:space="preserve">2.对本项目技术服务的特点、关键性技术问题的认识及其对策措施。 </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3.针对本项目制定工作大纲，内容包括主要工作程序、方法和各阶段的工作内容任务以及工作计划等。</w:t>
      </w:r>
    </w:p>
    <w:p>
      <w:pPr>
        <w:spacing w:line="360" w:lineRule="auto"/>
        <w:ind w:firstLine="480" w:firstLineChars="200"/>
        <w:jc w:val="left"/>
        <w:rPr>
          <w:rFonts w:hint="eastAsia" w:ascii="宋体" w:hAnsi="宋体" w:cs="宋体"/>
          <w:b/>
          <w:bCs/>
          <w:sz w:val="28"/>
          <w:szCs w:val="28"/>
        </w:rPr>
      </w:pPr>
      <w:r>
        <w:rPr>
          <w:rFonts w:hint="eastAsia" w:ascii="宋体" w:hAnsi="宋体" w:cs="宋体"/>
          <w:sz w:val="24"/>
          <w:szCs w:val="24"/>
        </w:rPr>
        <w:t>4.组织管理机构、质量、进度保证措施。</w:t>
      </w:r>
      <w:r>
        <w:rPr>
          <w:rFonts w:hint="eastAsia" w:ascii="宋体" w:hAnsi="宋体" w:cs="宋体"/>
          <w:b/>
          <w:bCs/>
          <w:sz w:val="24"/>
          <w:szCs w:val="24"/>
        </w:rPr>
        <w:t xml:space="preserve">      </w:t>
      </w:r>
      <w:r>
        <w:rPr>
          <w:rFonts w:hint="eastAsia" w:ascii="宋体" w:hAnsi="宋体" w:cs="宋体"/>
          <w:b/>
          <w:bCs/>
          <w:sz w:val="28"/>
          <w:szCs w:val="28"/>
        </w:rPr>
        <w:t xml:space="preserve">             </w:t>
      </w: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jc w:val="center"/>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七、报价清单</w:t>
      </w:r>
    </w:p>
    <w:p>
      <w:pPr>
        <w:jc w:val="center"/>
        <w:rPr>
          <w:rFonts w:hint="eastAsia" w:ascii="宋体" w:hAnsi="宋体" w:eastAsia="宋体" w:cs="宋体"/>
          <w:b/>
          <w:bCs/>
          <w:sz w:val="28"/>
          <w:szCs w:val="28"/>
          <w:lang w:eastAsia="zh-CN"/>
        </w:rPr>
      </w:pPr>
      <w:r>
        <w:rPr>
          <w:rFonts w:hint="eastAsia" w:ascii="宋体" w:hAnsi="宋体" w:cs="宋体"/>
          <w:b/>
          <w:bCs/>
          <w:sz w:val="28"/>
          <w:szCs w:val="28"/>
        </w:rPr>
        <w:t>泸州经古蔺至金沙高速公路(古蔺至川黔界段)节能验收方案报价</w:t>
      </w:r>
      <w:r>
        <w:rPr>
          <w:rFonts w:hint="eastAsia" w:ascii="宋体" w:hAnsi="宋体" w:cs="宋体"/>
          <w:b/>
          <w:bCs/>
          <w:sz w:val="28"/>
          <w:szCs w:val="28"/>
          <w:lang w:val="en-US" w:eastAsia="zh-CN"/>
        </w:rPr>
        <w:t>清单</w:t>
      </w:r>
    </w:p>
    <w:tbl>
      <w:tblPr>
        <w:tblStyle w:val="17"/>
        <w:tblW w:w="88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0"/>
        <w:gridCol w:w="2180"/>
        <w:gridCol w:w="1613"/>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vAlign w:val="center"/>
          </w:tcPr>
          <w:p>
            <w:pPr>
              <w:spacing w:line="360" w:lineRule="auto"/>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序号</w:t>
            </w:r>
          </w:p>
        </w:tc>
        <w:tc>
          <w:tcPr>
            <w:tcW w:w="2180" w:type="dxa"/>
            <w:vAlign w:val="center"/>
          </w:tcPr>
          <w:p>
            <w:pPr>
              <w:spacing w:line="360" w:lineRule="auto"/>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w:t>
            </w:r>
          </w:p>
        </w:tc>
        <w:tc>
          <w:tcPr>
            <w:tcW w:w="1613" w:type="dxa"/>
            <w:vAlign w:val="center"/>
          </w:tcPr>
          <w:p>
            <w:pPr>
              <w:spacing w:line="360" w:lineRule="auto"/>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价格（元）</w:t>
            </w:r>
          </w:p>
        </w:tc>
        <w:tc>
          <w:tcPr>
            <w:tcW w:w="2895" w:type="dxa"/>
            <w:vAlign w:val="center"/>
          </w:tcPr>
          <w:p>
            <w:pPr>
              <w:spacing w:line="360" w:lineRule="auto"/>
              <w:jc w:val="center"/>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报价明细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2180"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现场踏勘费</w:t>
            </w:r>
          </w:p>
        </w:tc>
        <w:tc>
          <w:tcPr>
            <w:tcW w:w="1613" w:type="dxa"/>
            <w:vAlign w:val="center"/>
          </w:tcPr>
          <w:p>
            <w:pPr>
              <w:spacing w:line="360" w:lineRule="auto"/>
              <w:ind w:firstLine="480" w:firstLineChars="200"/>
              <w:jc w:val="center"/>
              <w:rPr>
                <w:rFonts w:hint="eastAsia" w:ascii="宋体" w:hAnsi="宋体" w:eastAsia="宋体" w:cs="宋体"/>
                <w:sz w:val="24"/>
                <w:szCs w:val="24"/>
              </w:rPr>
            </w:pPr>
          </w:p>
        </w:tc>
        <w:tc>
          <w:tcPr>
            <w:tcW w:w="2895"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包括车辆费、人工费等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2180"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方案编制费</w:t>
            </w:r>
          </w:p>
        </w:tc>
        <w:tc>
          <w:tcPr>
            <w:tcW w:w="1613" w:type="dxa"/>
            <w:vAlign w:val="center"/>
          </w:tcPr>
          <w:p>
            <w:pPr>
              <w:spacing w:line="360" w:lineRule="auto"/>
              <w:ind w:firstLine="480" w:firstLineChars="200"/>
              <w:jc w:val="center"/>
              <w:rPr>
                <w:rFonts w:hint="eastAsia" w:ascii="宋体" w:hAnsi="宋体" w:eastAsia="宋体" w:cs="宋体"/>
                <w:sz w:val="24"/>
                <w:szCs w:val="24"/>
              </w:rPr>
            </w:pPr>
          </w:p>
        </w:tc>
        <w:tc>
          <w:tcPr>
            <w:tcW w:w="2895"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包括文本编制、图文制作、报告装订成本费用等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180"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专家评审费</w:t>
            </w:r>
          </w:p>
        </w:tc>
        <w:tc>
          <w:tcPr>
            <w:tcW w:w="1613" w:type="dxa"/>
            <w:vAlign w:val="center"/>
          </w:tcPr>
          <w:p>
            <w:pPr>
              <w:spacing w:line="360" w:lineRule="auto"/>
              <w:ind w:firstLine="480" w:firstLineChars="200"/>
              <w:jc w:val="center"/>
              <w:rPr>
                <w:rFonts w:hint="eastAsia" w:ascii="宋体" w:hAnsi="宋体" w:eastAsia="宋体" w:cs="宋体"/>
                <w:sz w:val="24"/>
                <w:szCs w:val="24"/>
              </w:rPr>
            </w:pPr>
          </w:p>
        </w:tc>
        <w:tc>
          <w:tcPr>
            <w:tcW w:w="2895"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技术专家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税费</w:t>
            </w:r>
          </w:p>
        </w:tc>
        <w:tc>
          <w:tcPr>
            <w:tcW w:w="1613" w:type="dxa"/>
            <w:vAlign w:val="center"/>
          </w:tcPr>
          <w:p>
            <w:pPr>
              <w:spacing w:line="360" w:lineRule="auto"/>
              <w:ind w:firstLine="480" w:firstLineChars="200"/>
              <w:jc w:val="center"/>
              <w:rPr>
                <w:rFonts w:hint="eastAsia" w:ascii="宋体" w:hAnsi="宋体" w:eastAsia="宋体" w:cs="宋体"/>
                <w:sz w:val="24"/>
                <w:szCs w:val="24"/>
              </w:rPr>
            </w:pPr>
          </w:p>
        </w:tc>
        <w:tc>
          <w:tcPr>
            <w:tcW w:w="2895"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税率x%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合计</w:t>
            </w:r>
          </w:p>
        </w:tc>
        <w:tc>
          <w:tcPr>
            <w:tcW w:w="6688" w:type="dxa"/>
            <w:gridSpan w:val="3"/>
            <w:vAlign w:val="center"/>
          </w:tcPr>
          <w:p>
            <w:pPr>
              <w:spacing w:line="360" w:lineRule="auto"/>
              <w:ind w:firstLine="480" w:firstLineChars="200"/>
              <w:jc w:val="center"/>
              <w:rPr>
                <w:rFonts w:hint="eastAsia" w:ascii="宋体" w:hAnsi="宋体" w:eastAsia="宋体" w:cs="宋体"/>
                <w:sz w:val="24"/>
                <w:szCs w:val="24"/>
                <w:lang w:eastAsia="zh-CN"/>
              </w:rPr>
            </w:pPr>
            <w:r>
              <w:rPr>
                <w:rFonts w:hint="eastAsia" w:ascii="宋体" w:hAnsi="宋体" w:cs="宋体"/>
                <w:sz w:val="24"/>
                <w:szCs w:val="24"/>
                <w:lang w:eastAsia="zh-CN"/>
              </w:rPr>
              <w:t>（</w:t>
            </w:r>
            <w:r>
              <w:rPr>
                <w:rFonts w:hint="eastAsia" w:ascii="宋体" w:hAnsi="宋体" w:cs="宋体"/>
                <w:sz w:val="24"/>
                <w:szCs w:val="24"/>
                <w:lang w:val="en-US" w:eastAsia="zh-CN"/>
              </w:rPr>
              <w:t>合计不能超过七万元</w:t>
            </w:r>
            <w:r>
              <w:rPr>
                <w:rFonts w:hint="eastAsia" w:ascii="宋体" w:hAnsi="宋体" w:cs="宋体"/>
                <w:sz w:val="24"/>
                <w:szCs w:val="24"/>
                <w:lang w:eastAsia="zh-CN"/>
              </w:rPr>
              <w:t>）</w:t>
            </w:r>
          </w:p>
        </w:tc>
      </w:tr>
    </w:tbl>
    <w:p>
      <w:pPr>
        <w:pStyle w:val="15"/>
        <w:rPr>
          <w:rFonts w:hint="eastAsia" w:ascii="宋体" w:hAnsi="宋体" w:cs="宋体"/>
          <w:b/>
          <w:bCs/>
          <w:sz w:val="28"/>
          <w:szCs w:val="28"/>
        </w:rPr>
      </w:pPr>
    </w:p>
    <w:p>
      <w:pPr>
        <w:jc w:val="center"/>
        <w:rPr>
          <w:rFonts w:hint="eastAsia" w:ascii="宋体" w:hAnsi="宋体" w:eastAsia="宋体" w:cs="宋体"/>
          <w:b/>
          <w:bCs/>
          <w:sz w:val="28"/>
          <w:szCs w:val="28"/>
          <w:lang w:eastAsia="zh-CN"/>
        </w:rPr>
      </w:pPr>
      <w:r>
        <w:rPr>
          <w:rFonts w:hint="eastAsia" w:ascii="宋体" w:hAnsi="宋体" w:cs="宋体"/>
          <w:b/>
          <w:bCs/>
          <w:sz w:val="28"/>
          <w:szCs w:val="28"/>
        </w:rPr>
        <w:t>叙永(震东)至古蔺(二郎)高速公路节能验收方案报价</w:t>
      </w:r>
      <w:r>
        <w:rPr>
          <w:rFonts w:hint="eastAsia" w:ascii="宋体" w:hAnsi="宋体" w:cs="宋体"/>
          <w:b/>
          <w:bCs/>
          <w:sz w:val="28"/>
          <w:szCs w:val="28"/>
          <w:lang w:val="en-US" w:eastAsia="zh-CN"/>
        </w:rPr>
        <w:t>清单</w:t>
      </w:r>
    </w:p>
    <w:tbl>
      <w:tblPr>
        <w:tblStyle w:val="17"/>
        <w:tblW w:w="88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0"/>
        <w:gridCol w:w="2180"/>
        <w:gridCol w:w="1613"/>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0" w:type="dxa"/>
            <w:vAlign w:val="center"/>
          </w:tcPr>
          <w:p>
            <w:pPr>
              <w:spacing w:line="360" w:lineRule="auto"/>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序号</w:t>
            </w:r>
          </w:p>
        </w:tc>
        <w:tc>
          <w:tcPr>
            <w:tcW w:w="2180" w:type="dxa"/>
            <w:vAlign w:val="center"/>
          </w:tcPr>
          <w:p>
            <w:pPr>
              <w:spacing w:line="360" w:lineRule="auto"/>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w:t>
            </w:r>
          </w:p>
        </w:tc>
        <w:tc>
          <w:tcPr>
            <w:tcW w:w="1613" w:type="dxa"/>
            <w:vAlign w:val="center"/>
          </w:tcPr>
          <w:p>
            <w:pPr>
              <w:spacing w:line="360" w:lineRule="auto"/>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价格（元）</w:t>
            </w:r>
          </w:p>
        </w:tc>
        <w:tc>
          <w:tcPr>
            <w:tcW w:w="2895" w:type="dxa"/>
            <w:vAlign w:val="center"/>
          </w:tcPr>
          <w:p>
            <w:pPr>
              <w:spacing w:line="360" w:lineRule="auto"/>
              <w:jc w:val="center"/>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报价明细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2180"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现场踏勘费</w:t>
            </w:r>
          </w:p>
        </w:tc>
        <w:tc>
          <w:tcPr>
            <w:tcW w:w="1613" w:type="dxa"/>
            <w:vAlign w:val="center"/>
          </w:tcPr>
          <w:p>
            <w:pPr>
              <w:spacing w:line="360" w:lineRule="auto"/>
              <w:ind w:firstLine="480" w:firstLineChars="200"/>
              <w:jc w:val="center"/>
              <w:rPr>
                <w:rFonts w:hint="eastAsia" w:ascii="宋体" w:hAnsi="宋体" w:eastAsia="宋体" w:cs="宋体"/>
                <w:sz w:val="24"/>
                <w:szCs w:val="24"/>
              </w:rPr>
            </w:pPr>
          </w:p>
        </w:tc>
        <w:tc>
          <w:tcPr>
            <w:tcW w:w="2895"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包括车辆费、人工费等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2180"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方案编制费</w:t>
            </w:r>
          </w:p>
        </w:tc>
        <w:tc>
          <w:tcPr>
            <w:tcW w:w="1613" w:type="dxa"/>
            <w:vAlign w:val="center"/>
          </w:tcPr>
          <w:p>
            <w:pPr>
              <w:spacing w:line="360" w:lineRule="auto"/>
              <w:ind w:firstLine="480" w:firstLineChars="200"/>
              <w:jc w:val="center"/>
              <w:rPr>
                <w:rFonts w:hint="eastAsia" w:ascii="宋体" w:hAnsi="宋体" w:eastAsia="宋体" w:cs="宋体"/>
                <w:sz w:val="24"/>
                <w:szCs w:val="24"/>
              </w:rPr>
            </w:pPr>
          </w:p>
        </w:tc>
        <w:tc>
          <w:tcPr>
            <w:tcW w:w="2895"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包括文本编制、图文制作、报告装订成本费用等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180"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专家评审费</w:t>
            </w:r>
          </w:p>
        </w:tc>
        <w:tc>
          <w:tcPr>
            <w:tcW w:w="1613" w:type="dxa"/>
            <w:vAlign w:val="center"/>
          </w:tcPr>
          <w:p>
            <w:pPr>
              <w:spacing w:line="360" w:lineRule="auto"/>
              <w:ind w:firstLine="480" w:firstLineChars="200"/>
              <w:jc w:val="center"/>
              <w:rPr>
                <w:rFonts w:hint="eastAsia" w:ascii="宋体" w:hAnsi="宋体" w:eastAsia="宋体" w:cs="宋体"/>
                <w:sz w:val="24"/>
                <w:szCs w:val="24"/>
              </w:rPr>
            </w:pPr>
          </w:p>
        </w:tc>
        <w:tc>
          <w:tcPr>
            <w:tcW w:w="2895"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技术专家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税费</w:t>
            </w:r>
          </w:p>
        </w:tc>
        <w:tc>
          <w:tcPr>
            <w:tcW w:w="1613" w:type="dxa"/>
            <w:vAlign w:val="center"/>
          </w:tcPr>
          <w:p>
            <w:pPr>
              <w:spacing w:line="360" w:lineRule="auto"/>
              <w:ind w:firstLine="480" w:firstLineChars="200"/>
              <w:jc w:val="center"/>
              <w:rPr>
                <w:rFonts w:hint="eastAsia" w:ascii="宋体" w:hAnsi="宋体" w:eastAsia="宋体" w:cs="宋体"/>
                <w:sz w:val="24"/>
                <w:szCs w:val="24"/>
              </w:rPr>
            </w:pPr>
          </w:p>
        </w:tc>
        <w:tc>
          <w:tcPr>
            <w:tcW w:w="2895" w:type="dxa"/>
            <w:vAlign w:val="center"/>
          </w:tcPr>
          <w:p>
            <w:pPr>
              <w:spacing w:line="36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税率x%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8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合计</w:t>
            </w:r>
          </w:p>
        </w:tc>
        <w:tc>
          <w:tcPr>
            <w:tcW w:w="6688" w:type="dxa"/>
            <w:gridSpan w:val="3"/>
            <w:vAlign w:val="center"/>
          </w:tcPr>
          <w:p>
            <w:pPr>
              <w:spacing w:line="360" w:lineRule="auto"/>
              <w:ind w:firstLine="480" w:firstLineChars="200"/>
              <w:jc w:val="center"/>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合计不能超过七万元</w:t>
            </w:r>
            <w:r>
              <w:rPr>
                <w:rFonts w:hint="eastAsia" w:ascii="宋体" w:hAnsi="宋体" w:cs="宋体"/>
                <w:sz w:val="24"/>
                <w:szCs w:val="24"/>
                <w:lang w:eastAsia="zh-CN"/>
              </w:rPr>
              <w:t>）</w:t>
            </w:r>
          </w:p>
        </w:tc>
      </w:tr>
    </w:tbl>
    <w:p>
      <w:pPr>
        <w:rPr>
          <w:rFonts w:hint="eastAsia" w:ascii="宋体" w:hAnsi="宋体" w:cs="宋体"/>
          <w:b/>
          <w:bCs/>
          <w:sz w:val="28"/>
          <w:szCs w:val="28"/>
        </w:rPr>
      </w:pPr>
    </w:p>
    <w:p>
      <w:pPr>
        <w:pStyle w:val="15"/>
        <w:rPr>
          <w:rFonts w:hint="eastAsia" w:ascii="宋体" w:hAnsi="宋体" w:cs="宋体"/>
          <w:b/>
          <w:bCs/>
          <w:sz w:val="28"/>
          <w:szCs w:val="28"/>
        </w:rPr>
      </w:pPr>
    </w:p>
    <w:p>
      <w:pPr>
        <w:rPr>
          <w:rFonts w:hint="eastAsia" w:ascii="宋体" w:hAnsi="宋体" w:cs="宋体"/>
          <w:b/>
          <w:bCs/>
          <w:sz w:val="28"/>
          <w:szCs w:val="28"/>
        </w:rPr>
      </w:pPr>
    </w:p>
    <w:p>
      <w:pPr>
        <w:pStyle w:val="15"/>
        <w:rPr>
          <w:rFonts w:hint="eastAsia" w:ascii="宋体" w:hAnsi="宋体" w:cs="宋体"/>
          <w:b/>
          <w:bCs/>
          <w:sz w:val="28"/>
          <w:szCs w:val="28"/>
        </w:rPr>
      </w:pPr>
    </w:p>
    <w:p>
      <w:pPr>
        <w:rPr>
          <w:rFonts w:hint="eastAsia" w:ascii="宋体" w:hAnsi="宋体" w:cs="宋体"/>
          <w:b/>
          <w:bCs/>
          <w:sz w:val="28"/>
          <w:szCs w:val="28"/>
        </w:rPr>
      </w:pPr>
    </w:p>
    <w:p>
      <w:pPr>
        <w:pStyle w:val="15"/>
        <w:rPr>
          <w:rFonts w:hint="eastAsia" w:ascii="宋体" w:hAnsi="宋体" w:cs="宋体"/>
          <w:b/>
          <w:bCs/>
          <w:sz w:val="28"/>
          <w:szCs w:val="28"/>
        </w:rPr>
      </w:pPr>
    </w:p>
    <w:p>
      <w:pPr>
        <w:rPr>
          <w:rFonts w:hint="eastAsia" w:ascii="宋体" w:hAnsi="宋体" w:cs="宋体"/>
          <w:b/>
          <w:bCs/>
          <w:sz w:val="28"/>
          <w:szCs w:val="28"/>
        </w:rPr>
      </w:pPr>
    </w:p>
    <w:p>
      <w:pPr>
        <w:pStyle w:val="15"/>
        <w:ind w:left="0" w:leftChars="0" w:firstLine="0" w:firstLineChars="0"/>
        <w:rPr>
          <w:rFonts w:hint="eastAsia" w:ascii="宋体" w:hAnsi="宋体" w:cs="宋体"/>
          <w:b/>
          <w:bCs/>
          <w:sz w:val="28"/>
          <w:szCs w:val="28"/>
        </w:rPr>
      </w:pPr>
    </w:p>
    <w:p>
      <w:pPr>
        <w:rPr>
          <w:rFonts w:hint="eastAsia" w:ascii="宋体" w:hAnsi="宋体" w:cs="宋体"/>
          <w:b/>
          <w:bCs/>
          <w:sz w:val="28"/>
          <w:szCs w:val="28"/>
        </w:rPr>
      </w:pPr>
    </w:p>
    <w:p>
      <w:pPr>
        <w:pStyle w:val="15"/>
        <w:rPr>
          <w:rFonts w:hint="eastAsia"/>
        </w:rPr>
      </w:pPr>
    </w:p>
    <w:p>
      <w:pPr>
        <w:spacing w:line="360" w:lineRule="auto"/>
        <w:jc w:val="center"/>
        <w:rPr>
          <w:rFonts w:hint="eastAsia" w:ascii="宋体" w:hAnsi="宋体" w:cs="宋体"/>
          <w:b/>
          <w:sz w:val="32"/>
          <w:szCs w:val="32"/>
        </w:rPr>
      </w:pPr>
    </w:p>
    <w:p>
      <w:pPr>
        <w:jc w:val="center"/>
        <w:rPr>
          <w:rFonts w:hint="eastAsia" w:ascii="宋体" w:hAnsi="宋体" w:cs="宋体"/>
          <w:b/>
          <w:bCs/>
          <w:sz w:val="32"/>
          <w:szCs w:val="32"/>
        </w:rPr>
      </w:pPr>
      <w:bookmarkStart w:id="49" w:name="_Toc6881_WPSOffice_Level1"/>
      <w:r>
        <w:rPr>
          <w:rFonts w:hint="eastAsia" w:ascii="宋体" w:hAnsi="宋体" w:cs="宋体"/>
          <w:b/>
          <w:bCs/>
          <w:sz w:val="32"/>
          <w:szCs w:val="32"/>
        </w:rPr>
        <w:t>八、比选申请人认为有必要提供的其他材料</w:t>
      </w:r>
      <w:bookmarkEnd w:id="49"/>
    </w:p>
    <w:p>
      <w:pPr>
        <w:spacing w:line="360" w:lineRule="auto"/>
        <w:jc w:val="center"/>
        <w:rPr>
          <w:rFonts w:hint="eastAsia" w:ascii="宋体" w:hAnsi="宋体" w:cs="宋体"/>
          <w:b/>
          <w:sz w:val="32"/>
          <w:szCs w:val="32"/>
        </w:rPr>
      </w:pPr>
    </w:p>
    <w:p>
      <w:pPr>
        <w:spacing w:line="360" w:lineRule="auto"/>
        <w:jc w:val="center"/>
        <w:rPr>
          <w:rFonts w:hint="eastAsia" w:ascii="宋体" w:hAnsi="宋体" w:cs="宋体"/>
          <w:b/>
          <w:sz w:val="32"/>
          <w:szCs w:val="32"/>
        </w:rPr>
      </w:pPr>
    </w:p>
    <w:p>
      <w:pPr>
        <w:spacing w:line="360" w:lineRule="auto"/>
        <w:jc w:val="center"/>
        <w:rPr>
          <w:rFonts w:hint="eastAsia" w:ascii="宋体" w:hAnsi="宋体" w:cs="宋体"/>
          <w:b/>
        </w:rPr>
      </w:pPr>
    </w:p>
    <w:p>
      <w:pPr>
        <w:rPr>
          <w:rFonts w:hint="eastAsia" w:ascii="宋体" w:hAnsi="宋体" w:cs="宋体"/>
          <w:b/>
          <w:sz w:val="32"/>
          <w:szCs w:val="32"/>
        </w:rPr>
      </w:pPr>
    </w:p>
    <w:p>
      <w:pPr>
        <w:spacing w:line="600" w:lineRule="exact"/>
        <w:jc w:val="center"/>
        <w:rPr>
          <w:rFonts w:hint="eastAsia" w:ascii="宋体" w:hAnsi="宋体" w:cs="宋体"/>
        </w:rPr>
      </w:pPr>
    </w:p>
    <w:p>
      <w:pPr>
        <w:spacing w:line="480" w:lineRule="exact"/>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spacing w:before="156" w:after="156" w:line="400" w:lineRule="exact"/>
        <w:ind w:left="842" w:leftChars="401"/>
        <w:rPr>
          <w:rFonts w:hint="eastAsia" w:ascii="宋体" w:hAnsi="宋体" w:cs="宋体"/>
          <w:b/>
          <w:sz w:val="28"/>
        </w:rPr>
      </w:pPr>
    </w:p>
    <w:p/>
    <w:p/>
    <w:sectPr>
      <w:footerReference r:id="rId12" w:type="default"/>
      <w:pgSz w:w="11906" w:h="16838"/>
      <w:pgMar w:top="1701" w:right="1701" w:bottom="1402" w:left="170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77516527-A1FA-4F70-9326-729F64A504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A94EAFC9-9F48-4EC5-9805-9456AFD80611}"/>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embedRegular r:id="rId3" w:fontKey="{9C7F46E0-F589-4BA7-8BF4-77E229E6CF54}"/>
  </w:font>
  <w:font w:name="楷体">
    <w:panose1 w:val="02010609060101010101"/>
    <w:charset w:val="86"/>
    <w:family w:val="modern"/>
    <w:pitch w:val="default"/>
    <w:sig w:usb0="800002BF" w:usb1="38CF7CFA" w:usb2="00000016" w:usb3="00000000" w:csb0="00040001" w:csb1="00000000"/>
    <w:embedRegular r:id="rId4" w:fontKey="{87E227D6-B264-4E88-A644-4B6D851E73C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jc w:val="both"/>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252"/>
        <w:tab w:val="clear" w:pos="4153"/>
      </w:tabs>
      <w:jc w:val="both"/>
    </w:pPr>
  </w:p>
  <w:p>
    <w:pPr>
      <w:pStyle w:val="10"/>
      <w:jc w:val="both"/>
      <w:rPr>
        <w:sz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36</w:t>
    </w:r>
    <w:r>
      <w:fldChar w:fldCharType="end"/>
    </w:r>
  </w:p>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704"/>
      <w:rPr>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0"/>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GjeyTLAQAAl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rORyoO/PURsIXeWUCeouRjOK3ObdystxL9+znr8nzZ/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ho3skywEAAJcDAAAOAAAAAAAAAAEAIAAAACIBAABkcnMv&#10;ZTJvRG9jLnhtbFBLBQYAAAAABgAGAFkBAABfBQAAAAA=&#10;">
              <v:fill on="f" focussize="0,0"/>
              <v:stroke on="f" weight="1.2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40</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40</w:t>
                    </w:r>
                    <w:r>
                      <w:rPr>
                        <w:rFonts w:hint="eastAsia"/>
                        <w:sz w:val="18"/>
                      </w:rPr>
                      <w:fldChar w:fldCharType="end"/>
                    </w:r>
                  </w:p>
                </w:txbxContent>
              </v:textbox>
            </v:shape>
          </w:pict>
        </mc:Fallback>
      </mc:AlternateContent>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FEDC67"/>
    <w:multiLevelType w:val="singleLevel"/>
    <w:tmpl w:val="0EFEDC67"/>
    <w:lvl w:ilvl="0" w:tentative="0">
      <w:start w:val="1"/>
      <w:numFmt w:val="decimal"/>
      <w:suff w:val="nothing"/>
      <w:lvlText w:val="（%1）"/>
      <w:lvlJc w:val="left"/>
    </w:lvl>
  </w:abstractNum>
  <w:abstractNum w:abstractNumId="1">
    <w:nsid w:val="4C773B28"/>
    <w:multiLevelType w:val="multilevel"/>
    <w:tmpl w:val="4C773B28"/>
    <w:lvl w:ilvl="0" w:tentative="0">
      <w:start w:val="1"/>
      <w:numFmt w:val="decimal"/>
      <w:lvlText w:val="%1、"/>
      <w:lvlJc w:val="left"/>
      <w:pPr>
        <w:tabs>
          <w:tab w:val="left" w:pos="360"/>
        </w:tabs>
        <w:ind w:left="360" w:hanging="360"/>
      </w:pPr>
      <w:rPr>
        <w:rFonts w:hint="eastAsia"/>
      </w:rPr>
    </w:lvl>
    <w:lvl w:ilvl="1" w:tentative="0">
      <w:start w:val="1"/>
      <w:numFmt w:val="japaneseCounting"/>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739E810"/>
    <w:multiLevelType w:val="singleLevel"/>
    <w:tmpl w:val="5739E810"/>
    <w:lvl w:ilvl="0" w:tentative="0">
      <w:start w:val="2"/>
      <w:numFmt w:val="decimal"/>
      <w:suff w:val="nothing"/>
      <w:lvlText w:val="%1、"/>
      <w:lvlJc w:val="left"/>
    </w:lvl>
  </w:abstractNum>
  <w:abstractNum w:abstractNumId="3">
    <w:nsid w:val="5F8F3FC7"/>
    <w:multiLevelType w:val="multilevel"/>
    <w:tmpl w:val="5F8F3FC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2MmZmYWE2OTA3ZDhmNjlkNTliNzA1ZjViODA1YTMifQ=="/>
    <w:docVar w:name="KSO_WPS_MARK_KEY" w:val="db451355-9f95-4518-8960-4f0b103ace00"/>
  </w:docVars>
  <w:rsids>
    <w:rsidRoot w:val="731A1191"/>
    <w:rsid w:val="000B3BDA"/>
    <w:rsid w:val="000F15C9"/>
    <w:rsid w:val="001B2EEA"/>
    <w:rsid w:val="00403537"/>
    <w:rsid w:val="004505B1"/>
    <w:rsid w:val="0065257D"/>
    <w:rsid w:val="007B36C0"/>
    <w:rsid w:val="00A2226F"/>
    <w:rsid w:val="00B80365"/>
    <w:rsid w:val="00BB6CB5"/>
    <w:rsid w:val="00D838E7"/>
    <w:rsid w:val="00E41F3B"/>
    <w:rsid w:val="00EB1FAE"/>
    <w:rsid w:val="017268E9"/>
    <w:rsid w:val="19DC5194"/>
    <w:rsid w:val="1EB06519"/>
    <w:rsid w:val="2D78587B"/>
    <w:rsid w:val="307256AD"/>
    <w:rsid w:val="32EE2681"/>
    <w:rsid w:val="4D39052D"/>
    <w:rsid w:val="4DB14991"/>
    <w:rsid w:val="535C72BC"/>
    <w:rsid w:val="68463B6F"/>
    <w:rsid w:val="6A4A34B4"/>
    <w:rsid w:val="6E66587A"/>
    <w:rsid w:val="71730530"/>
    <w:rsid w:val="731A1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引用1"/>
    <w:basedOn w:val="1"/>
    <w:next w:val="1"/>
    <w:qFormat/>
    <w:uiPriority w:val="99"/>
    <w:rPr>
      <w:rFonts w:ascii="Calibri" w:hAnsi="Calibri" w:cs="Calibri"/>
      <w:i/>
      <w:iCs/>
      <w:color w:val="000000"/>
      <w:sz w:val="22"/>
      <w:szCs w:val="22"/>
    </w:rPr>
  </w:style>
  <w:style w:type="paragraph" w:styleId="5">
    <w:name w:val="Normal Indent"/>
    <w:basedOn w:val="1"/>
    <w:qFormat/>
    <w:uiPriority w:val="0"/>
    <w:pPr>
      <w:ind w:firstLine="420" w:firstLineChars="200"/>
    </w:pPr>
  </w:style>
  <w:style w:type="paragraph" w:styleId="6">
    <w:name w:val="Body Text Indent"/>
    <w:basedOn w:val="1"/>
    <w:next w:val="7"/>
    <w:unhideWhenUsed/>
    <w:qFormat/>
    <w:uiPriority w:val="99"/>
    <w:pPr>
      <w:ind w:firstLine="560" w:firstLineChars="200"/>
    </w:pPr>
    <w:rPr>
      <w:sz w:val="28"/>
      <w:szCs w:val="24"/>
    </w:rPr>
  </w:style>
  <w:style w:type="paragraph" w:styleId="7">
    <w:name w:val="envelope return"/>
    <w:basedOn w:val="1"/>
    <w:qFormat/>
    <w:uiPriority w:val="0"/>
    <w:pPr>
      <w:snapToGrid w:val="0"/>
    </w:pPr>
    <w:rPr>
      <w:rFonts w:ascii="Arial" w:hAnsi="Arial"/>
    </w:rPr>
  </w:style>
  <w:style w:type="paragraph" w:styleId="8">
    <w:name w:val="Plain Text"/>
    <w:basedOn w:val="1"/>
    <w:unhideWhenUsed/>
    <w:qFormat/>
    <w:uiPriority w:val="99"/>
    <w:rPr>
      <w:rFonts w:ascii="宋体" w:hAnsi="Courier New" w:cs="Courier New"/>
      <w:szCs w:val="21"/>
    </w:rPr>
  </w:style>
  <w:style w:type="paragraph" w:styleId="9">
    <w:name w:val="Date"/>
    <w:basedOn w:val="1"/>
    <w:next w:val="1"/>
    <w:qFormat/>
    <w:uiPriority w:val="0"/>
    <w:pPr>
      <w:ind w:left="100" w:leftChars="2500"/>
    </w:pPr>
    <w:rPr>
      <w:rFonts w:eastAsia="仿宋_GB2312"/>
      <w:kern w:val="0"/>
      <w:sz w:val="32"/>
      <w:szCs w:val="20"/>
    </w:rPr>
  </w:style>
  <w:style w:type="paragraph" w:styleId="10">
    <w:name w:val="footer"/>
    <w:basedOn w:val="1"/>
    <w:unhideWhenUsed/>
    <w:qFormat/>
    <w:uiPriority w:val="99"/>
    <w:pPr>
      <w:tabs>
        <w:tab w:val="center" w:pos="4153"/>
        <w:tab w:val="right" w:pos="8306"/>
      </w:tabs>
      <w:snapToGrid w:val="0"/>
      <w:jc w:val="left"/>
    </w:pPr>
    <w:rPr>
      <w:kern w:val="0"/>
      <w:sz w:val="18"/>
      <w:szCs w:val="18"/>
    </w:rPr>
  </w:style>
  <w:style w:type="paragraph" w:styleId="11">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Body Text Indent 3"/>
    <w:basedOn w:val="1"/>
    <w:qFormat/>
    <w:uiPriority w:val="0"/>
    <w:pPr>
      <w:spacing w:after="120"/>
      <w:ind w:left="420" w:leftChars="200"/>
    </w:pPr>
    <w:rPr>
      <w:kern w:val="0"/>
      <w:sz w:val="16"/>
      <w:szCs w:val="16"/>
    </w:rPr>
  </w:style>
  <w:style w:type="paragraph" w:styleId="13">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paragraph" w:styleId="14">
    <w:name w:val="Body Text First Indent"/>
    <w:basedOn w:val="1"/>
    <w:qFormat/>
    <w:uiPriority w:val="0"/>
    <w:pPr>
      <w:ind w:firstLine="420" w:firstLineChars="100"/>
    </w:pPr>
  </w:style>
  <w:style w:type="paragraph" w:styleId="15">
    <w:name w:val="Body Text First Indent 2"/>
    <w:basedOn w:val="6"/>
    <w:next w:val="1"/>
    <w:unhideWhenUsed/>
    <w:qFormat/>
    <w:uiPriority w:val="99"/>
    <w:pPr>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annotation reference"/>
    <w:basedOn w:val="18"/>
    <w:qFormat/>
    <w:uiPriority w:val="0"/>
    <w:rPr>
      <w:sz w:val="21"/>
      <w:szCs w:val="21"/>
    </w:rPr>
  </w:style>
  <w:style w:type="paragraph" w:customStyle="1" w:styleId="20">
    <w:name w:val="_Style 6"/>
    <w:basedOn w:val="4"/>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1">
    <w:name w:val="_Style 2"/>
    <w:basedOn w:val="4"/>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2">
    <w:name w:val="WPSOffice手动目录 1"/>
    <w:qFormat/>
    <w:uiPriority w:val="0"/>
    <w:rPr>
      <w:rFonts w:ascii="Times New Roman" w:hAnsi="Times New Roman" w:eastAsia="宋体" w:cs="Times New Roman"/>
      <w:lang w:val="en-US" w:eastAsia="zh-CN" w:bidi="ar-SA"/>
    </w:rPr>
  </w:style>
  <w:style w:type="paragraph" w:customStyle="1" w:styleId="23">
    <w:name w:val="列表段落1"/>
    <w:basedOn w:val="1"/>
    <w:qFormat/>
    <w:uiPriority w:val="34"/>
    <w:pPr>
      <w:ind w:firstLine="420" w:firstLineChars="200"/>
    </w:pPr>
  </w:style>
  <w:style w:type="paragraph" w:customStyle="1" w:styleId="24">
    <w:name w:val="Table Text"/>
    <w:basedOn w:val="1"/>
    <w:semiHidden/>
    <w:qFormat/>
    <w:uiPriority w:val="0"/>
    <w:rPr>
      <w:rFonts w:ascii="仿宋" w:hAnsi="仿宋" w:eastAsia="仿宋" w:cs="仿宋"/>
      <w:sz w:val="24"/>
      <w:szCs w:val="24"/>
      <w:lang w:eastAsia="en-US"/>
    </w:rPr>
  </w:style>
  <w:style w:type="table" w:customStyle="1" w:styleId="25">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26">
    <w:name w:val="Default"/>
    <w:qFormat/>
    <w:uiPriority w:val="0"/>
    <w:pPr>
      <w:widowControl w:val="0"/>
      <w:autoSpaceDE w:val="0"/>
      <w:autoSpaceDN w:val="0"/>
      <w:adjustRightInd w:val="0"/>
    </w:pPr>
    <w:rPr>
      <w:rFonts w:ascii="楷体_GB2312" w:hAnsi="Calibri" w:eastAsia="楷体_GB2312" w:cs="楷体_GB2312"/>
      <w:color w:val="000000"/>
      <w:sz w:val="24"/>
      <w:szCs w:val="24"/>
      <w:lang w:val="en-US" w:eastAsia="zh-CN" w:bidi="ar-SA"/>
    </w:rPr>
  </w:style>
  <w:style w:type="paragraph" w:customStyle="1" w:styleId="27">
    <w:name w:val="Revision"/>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11657</Words>
  <Characters>12065</Characters>
  <Lines>114</Lines>
  <Paragraphs>32</Paragraphs>
  <TotalTime>2</TotalTime>
  <ScaleCrop>false</ScaleCrop>
  <LinksUpToDate>false</LinksUpToDate>
  <CharactersWithSpaces>13597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2024-10-09T01:26:00Z</dcterms:created>
  <dc:creator>16961</dc:creator>
  <cp:lastModifiedBy>16961</cp:lastModifiedBy>
  <cp:lastPrinted>2025-01-02T08:14:00Z</cp:lastPrinted>
  <dcterms:modified xsi:type="dcterms:W3CDTF">2025-01-10T01:06:47Z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F960C77E32B34D3D92F3081ED5FEC669_13</vt:lpwstr>
  </property>
</Properties>
</file>